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2D" w:rsidRDefault="00245645" w:rsidP="00245645">
      <w:pPr>
        <w:shd w:val="clear" w:color="auto" w:fill="FFFFFF"/>
        <w:spacing w:before="300" w:after="600" w:line="240" w:lineRule="auto"/>
        <w:outlineLvl w:val="1"/>
        <w:rPr>
          <w:rFonts w:ascii="Arial" w:eastAsia="Times New Roman" w:hAnsi="Arial" w:cs="Arial"/>
          <w:color w:val="4D4D4D"/>
          <w:sz w:val="20"/>
          <w:szCs w:val="20"/>
          <w:lang w:eastAsia="nl-NL"/>
        </w:rPr>
      </w:pPr>
      <w:proofErr w:type="spellStart"/>
      <w:r w:rsidRPr="00245645">
        <w:rPr>
          <w:rFonts w:ascii="Arial" w:eastAsia="Times New Roman" w:hAnsi="Arial" w:cs="Arial"/>
          <w:b/>
          <w:color w:val="313131"/>
          <w:sz w:val="20"/>
          <w:szCs w:val="20"/>
          <w:lang w:eastAsia="nl-NL"/>
        </w:rPr>
        <w:t>Veelgestelde</w:t>
      </w:r>
      <w:proofErr w:type="spellEnd"/>
      <w:r w:rsidRPr="00245645">
        <w:rPr>
          <w:rFonts w:ascii="Arial" w:eastAsia="Times New Roman" w:hAnsi="Arial" w:cs="Arial"/>
          <w:b/>
          <w:color w:val="313131"/>
          <w:sz w:val="20"/>
          <w:szCs w:val="20"/>
          <w:lang w:eastAsia="nl-NL"/>
        </w:rPr>
        <w:t xml:space="preserve"> vragen</w:t>
      </w:r>
      <w:r>
        <w:rPr>
          <w:rFonts w:ascii="Arial" w:eastAsia="Times New Roman" w:hAnsi="Arial" w:cs="Arial"/>
          <w:b/>
          <w:color w:val="313131"/>
          <w:sz w:val="20"/>
          <w:szCs w:val="20"/>
          <w:lang w:eastAsia="nl-NL"/>
        </w:rPr>
        <w:br/>
      </w:r>
    </w:p>
    <w:p w:rsidR="00C0472D" w:rsidRPr="00C0472D" w:rsidRDefault="00C0472D" w:rsidP="00245645">
      <w:pPr>
        <w:shd w:val="clear" w:color="auto" w:fill="FFFFFF"/>
        <w:spacing w:before="300" w:after="600" w:line="240" w:lineRule="auto"/>
        <w:outlineLvl w:val="1"/>
        <w:rPr>
          <w:rFonts w:ascii="Arial" w:eastAsia="Times New Roman" w:hAnsi="Arial" w:cs="Arial"/>
          <w:b/>
          <w:color w:val="BFBFBF" w:themeColor="background1" w:themeShade="BF"/>
          <w:sz w:val="20"/>
          <w:szCs w:val="20"/>
          <w:lang w:eastAsia="nl-NL"/>
        </w:rPr>
      </w:pPr>
      <w:r w:rsidRPr="00C0472D">
        <w:rPr>
          <w:rFonts w:ascii="Arial" w:eastAsia="Times New Roman" w:hAnsi="Arial" w:cs="Arial"/>
          <w:b/>
          <w:color w:val="4D4D4D"/>
          <w:sz w:val="20"/>
          <w:szCs w:val="20"/>
          <w:lang w:eastAsia="nl-NL"/>
        </w:rPr>
        <w:t xml:space="preserve">Ik ben verzekerd bij een </w:t>
      </w:r>
      <w:r>
        <w:rPr>
          <w:rFonts w:ascii="Arial" w:eastAsia="Times New Roman" w:hAnsi="Arial" w:cs="Arial"/>
          <w:b/>
          <w:color w:val="4D4D4D"/>
          <w:sz w:val="20"/>
          <w:szCs w:val="20"/>
          <w:lang w:eastAsia="nl-NL"/>
        </w:rPr>
        <w:t>assurantie</w:t>
      </w:r>
      <w:r w:rsidRPr="00C0472D">
        <w:rPr>
          <w:rFonts w:ascii="Arial" w:eastAsia="Times New Roman" w:hAnsi="Arial" w:cs="Arial"/>
          <w:b/>
          <w:color w:val="4D4D4D"/>
          <w:sz w:val="20"/>
          <w:szCs w:val="20"/>
          <w:lang w:eastAsia="nl-NL"/>
        </w:rPr>
        <w:t>tussenpersoon. Wat is</w:t>
      </w:r>
      <w:r>
        <w:rPr>
          <w:rFonts w:ascii="Arial" w:eastAsia="Times New Roman" w:hAnsi="Arial" w:cs="Arial"/>
          <w:b/>
          <w:color w:val="4D4D4D"/>
          <w:sz w:val="20"/>
          <w:szCs w:val="20"/>
          <w:lang w:eastAsia="nl-NL"/>
        </w:rPr>
        <w:t xml:space="preserve"> zijn</w:t>
      </w:r>
      <w:r w:rsidRPr="00C0472D">
        <w:rPr>
          <w:rFonts w:ascii="Arial" w:eastAsia="Times New Roman" w:hAnsi="Arial" w:cs="Arial"/>
          <w:b/>
          <w:color w:val="4D4D4D"/>
          <w:sz w:val="20"/>
          <w:szCs w:val="20"/>
          <w:lang w:eastAsia="nl-NL"/>
        </w:rPr>
        <w:t xml:space="preserve"> relatie met Connect Assuradeuren?</w:t>
      </w:r>
      <w:r>
        <w:rPr>
          <w:rFonts w:ascii="Arial" w:eastAsia="Times New Roman" w:hAnsi="Arial" w:cs="Arial"/>
          <w:b/>
          <w:color w:val="4D4D4D"/>
          <w:sz w:val="20"/>
          <w:szCs w:val="20"/>
          <w:lang w:eastAsia="nl-NL"/>
        </w:rPr>
        <w:br/>
      </w:r>
      <w:r>
        <w:rPr>
          <w:rFonts w:ascii="Arial" w:eastAsia="Times New Roman" w:hAnsi="Arial" w:cs="Arial"/>
          <w:b/>
          <w:color w:val="4D4D4D"/>
          <w:sz w:val="20"/>
          <w:szCs w:val="20"/>
          <w:lang w:eastAsia="nl-NL"/>
        </w:rPr>
        <w:br/>
      </w:r>
      <w:r w:rsidR="00FE0383">
        <w:rPr>
          <w:rFonts w:ascii="Arial" w:eastAsia="Times New Roman" w:hAnsi="Arial" w:cs="Arial"/>
          <w:b/>
          <w:color w:val="BFBFBF" w:themeColor="background1" w:themeShade="BF"/>
          <w:sz w:val="20"/>
          <w:szCs w:val="20"/>
          <w:lang w:eastAsia="nl-NL"/>
        </w:rPr>
        <w:t>Connect werkt voor en met aangesloten assurantiekantoren. Uw tussenpersoon is daar waarschijnlijk één van. Lees verder bij</w:t>
      </w:r>
      <w:r>
        <w:rPr>
          <w:rFonts w:ascii="Arial" w:eastAsia="Times New Roman" w:hAnsi="Arial" w:cs="Arial"/>
          <w:b/>
          <w:color w:val="BFBFBF" w:themeColor="background1" w:themeShade="BF"/>
          <w:sz w:val="20"/>
          <w:szCs w:val="20"/>
          <w:lang w:eastAsia="nl-NL"/>
        </w:rPr>
        <w:t xml:space="preserve"> </w:t>
      </w:r>
      <w:r w:rsidRPr="009A245B">
        <w:rPr>
          <w:rFonts w:ascii="Arial" w:eastAsia="Times New Roman" w:hAnsi="Arial" w:cs="Arial"/>
          <w:b/>
          <w:i/>
          <w:color w:val="BFBFBF" w:themeColor="background1" w:themeShade="BF"/>
          <w:sz w:val="20"/>
          <w:szCs w:val="20"/>
          <w:u w:val="single"/>
          <w:lang w:eastAsia="nl-NL"/>
        </w:rPr>
        <w:t>Over ons</w:t>
      </w:r>
      <w:r w:rsidR="009A245B">
        <w:rPr>
          <w:rFonts w:ascii="Arial" w:eastAsia="Times New Roman" w:hAnsi="Arial" w:cs="Arial"/>
          <w:b/>
          <w:color w:val="BFBFBF" w:themeColor="background1" w:themeShade="BF"/>
          <w:sz w:val="20"/>
          <w:szCs w:val="20"/>
          <w:lang w:eastAsia="nl-NL"/>
        </w:rPr>
        <w:t>. Connect Assuradeuren is een gevolmachtigd agent. Lees daarover meer in de</w:t>
      </w:r>
      <w:r>
        <w:rPr>
          <w:rFonts w:ascii="Arial" w:eastAsia="Times New Roman" w:hAnsi="Arial" w:cs="Arial"/>
          <w:b/>
          <w:color w:val="BFBFBF" w:themeColor="background1" w:themeShade="BF"/>
          <w:sz w:val="20"/>
          <w:szCs w:val="20"/>
          <w:lang w:eastAsia="nl-NL"/>
        </w:rPr>
        <w:t xml:space="preserve"> folder </w:t>
      </w:r>
      <w:r w:rsidR="009A245B">
        <w:rPr>
          <w:rFonts w:ascii="Arial" w:eastAsia="Times New Roman" w:hAnsi="Arial" w:cs="Arial"/>
          <w:b/>
          <w:i/>
          <w:color w:val="BFBFBF" w:themeColor="background1" w:themeShade="BF"/>
          <w:sz w:val="20"/>
          <w:szCs w:val="20"/>
          <w:u w:val="single"/>
          <w:lang w:eastAsia="nl-NL"/>
        </w:rPr>
        <w:t xml:space="preserve">Uw financieel dienstverlener  </w:t>
      </w:r>
      <w:r w:rsidRPr="009A245B">
        <w:rPr>
          <w:rFonts w:ascii="Arial" w:eastAsia="Times New Roman" w:hAnsi="Arial" w:cs="Arial"/>
          <w:b/>
          <w:i/>
          <w:color w:val="BFBFBF" w:themeColor="background1" w:themeShade="BF"/>
          <w:sz w:val="20"/>
          <w:szCs w:val="20"/>
          <w:u w:val="single"/>
          <w:lang w:eastAsia="nl-NL"/>
        </w:rPr>
        <w:t>is gevolmachtigd agent</w:t>
      </w:r>
      <w:r w:rsidRPr="009A245B">
        <w:rPr>
          <w:rFonts w:ascii="Arial" w:eastAsia="Times New Roman" w:hAnsi="Arial" w:cs="Arial"/>
          <w:b/>
          <w:color w:val="BFBFBF" w:themeColor="background1" w:themeShade="BF"/>
          <w:sz w:val="20"/>
          <w:szCs w:val="20"/>
          <w:u w:val="single"/>
          <w:lang w:eastAsia="nl-NL"/>
        </w:rPr>
        <w:t>.</w:t>
      </w:r>
    </w:p>
    <w:p w:rsidR="00245645" w:rsidRDefault="00245645" w:rsidP="00245645">
      <w:pPr>
        <w:shd w:val="clear" w:color="auto" w:fill="FFFFFF"/>
        <w:spacing w:before="300" w:after="600" w:line="240" w:lineRule="auto"/>
        <w:outlineLvl w:val="1"/>
        <w:rPr>
          <w:rFonts w:ascii="Arial" w:eastAsia="Times New Roman" w:hAnsi="Arial" w:cs="Arial"/>
          <w:b/>
          <w:color w:val="BFBFBF" w:themeColor="background1" w:themeShade="BF"/>
          <w:sz w:val="20"/>
          <w:szCs w:val="20"/>
          <w:lang w:eastAsia="nl-NL"/>
        </w:rPr>
      </w:pPr>
      <w:r>
        <w:rPr>
          <w:rFonts w:ascii="Arial" w:eastAsia="Times New Roman" w:hAnsi="Arial" w:cs="Arial"/>
          <w:b/>
          <w:color w:val="313131"/>
          <w:sz w:val="20"/>
          <w:szCs w:val="20"/>
          <w:lang w:eastAsia="nl-NL"/>
        </w:rPr>
        <w:t>Betaling</w:t>
      </w:r>
      <w:r>
        <w:rPr>
          <w:rFonts w:ascii="Arial" w:eastAsia="Times New Roman" w:hAnsi="Arial" w:cs="Arial"/>
          <w:b/>
          <w:color w:val="313131"/>
          <w:sz w:val="20"/>
          <w:szCs w:val="20"/>
          <w:lang w:eastAsia="nl-NL"/>
        </w:rPr>
        <w:br/>
      </w:r>
      <w:r>
        <w:rPr>
          <w:rFonts w:ascii="Arial" w:eastAsia="Times New Roman" w:hAnsi="Arial" w:cs="Arial"/>
          <w:b/>
          <w:color w:val="313131"/>
          <w:sz w:val="20"/>
          <w:szCs w:val="20"/>
          <w:lang w:eastAsia="nl-NL"/>
        </w:rPr>
        <w:br/>
        <w:t>Ik heb de premie te laat betaald waardoor de dekking is opgeschort</w:t>
      </w:r>
      <w:r w:rsidR="00FA1BC9">
        <w:rPr>
          <w:rFonts w:ascii="Arial" w:eastAsia="Times New Roman" w:hAnsi="Arial" w:cs="Arial"/>
          <w:b/>
          <w:color w:val="313131"/>
          <w:sz w:val="20"/>
          <w:szCs w:val="20"/>
          <w:lang w:eastAsia="nl-NL"/>
        </w:rPr>
        <w:t xml:space="preserve"> / ik tijdelijk niet verzekerd ben</w:t>
      </w:r>
      <w:r>
        <w:rPr>
          <w:rFonts w:ascii="Arial" w:eastAsia="Times New Roman" w:hAnsi="Arial" w:cs="Arial"/>
          <w:b/>
          <w:color w:val="313131"/>
          <w:sz w:val="20"/>
          <w:szCs w:val="20"/>
          <w:lang w:eastAsia="nl-NL"/>
        </w:rPr>
        <w:t xml:space="preserve">. Wanneer </w:t>
      </w:r>
      <w:r w:rsidR="00FA1BC9">
        <w:rPr>
          <w:rFonts w:ascii="Arial" w:eastAsia="Times New Roman" w:hAnsi="Arial" w:cs="Arial"/>
          <w:b/>
          <w:color w:val="313131"/>
          <w:sz w:val="20"/>
          <w:szCs w:val="20"/>
          <w:lang w:eastAsia="nl-NL"/>
        </w:rPr>
        <w:t>gaat de dekking weer in</w:t>
      </w:r>
      <w:r>
        <w:rPr>
          <w:rFonts w:ascii="Arial" w:eastAsia="Times New Roman" w:hAnsi="Arial" w:cs="Arial"/>
          <w:b/>
          <w:color w:val="313131"/>
          <w:sz w:val="20"/>
          <w:szCs w:val="20"/>
          <w:lang w:eastAsia="nl-NL"/>
        </w:rPr>
        <w:t>?</w:t>
      </w:r>
      <w:r>
        <w:rPr>
          <w:rFonts w:ascii="Arial" w:eastAsia="Times New Roman" w:hAnsi="Arial" w:cs="Arial"/>
          <w:b/>
          <w:color w:val="313131"/>
          <w:sz w:val="20"/>
          <w:szCs w:val="20"/>
          <w:lang w:eastAsia="nl-NL"/>
        </w:rPr>
        <w:br/>
      </w:r>
      <w:r>
        <w:rPr>
          <w:rFonts w:ascii="Arial" w:eastAsia="Times New Roman" w:hAnsi="Arial" w:cs="Arial"/>
          <w:b/>
          <w:color w:val="313131"/>
          <w:sz w:val="20"/>
          <w:szCs w:val="20"/>
          <w:lang w:eastAsia="nl-NL"/>
        </w:rPr>
        <w:br/>
      </w:r>
      <w:r>
        <w:rPr>
          <w:rFonts w:ascii="Arial" w:eastAsia="Times New Roman" w:hAnsi="Arial" w:cs="Arial"/>
          <w:b/>
          <w:color w:val="BFBFBF" w:themeColor="background1" w:themeShade="BF"/>
          <w:sz w:val="20"/>
          <w:szCs w:val="20"/>
          <w:lang w:eastAsia="nl-NL"/>
        </w:rPr>
        <w:t>Een dag nadat wij de betaling</w:t>
      </w:r>
      <w:r w:rsidR="00C0472D">
        <w:rPr>
          <w:rFonts w:ascii="Arial" w:eastAsia="Times New Roman" w:hAnsi="Arial" w:cs="Arial"/>
          <w:b/>
          <w:color w:val="BFBFBF" w:themeColor="background1" w:themeShade="BF"/>
          <w:sz w:val="20"/>
          <w:szCs w:val="20"/>
          <w:lang w:eastAsia="nl-NL"/>
        </w:rPr>
        <w:t xml:space="preserve"> van u</w:t>
      </w:r>
      <w:r>
        <w:rPr>
          <w:rFonts w:ascii="Arial" w:eastAsia="Times New Roman" w:hAnsi="Arial" w:cs="Arial"/>
          <w:b/>
          <w:color w:val="BFBFBF" w:themeColor="background1" w:themeShade="BF"/>
          <w:sz w:val="20"/>
          <w:szCs w:val="20"/>
          <w:lang w:eastAsia="nl-NL"/>
        </w:rPr>
        <w:t xml:space="preserve"> hebben ontvangen wordt de dekking hersteld. </w:t>
      </w:r>
    </w:p>
    <w:p w:rsidR="0089701C" w:rsidRPr="0089701C" w:rsidRDefault="0089701C" w:rsidP="0089701C">
      <w:pPr>
        <w:shd w:val="clear" w:color="auto" w:fill="FFFFFF"/>
        <w:spacing w:before="300" w:after="600" w:line="240" w:lineRule="auto"/>
        <w:outlineLvl w:val="1"/>
        <w:rPr>
          <w:rFonts w:ascii="Arial" w:eastAsia="Times New Roman" w:hAnsi="Arial" w:cs="Arial"/>
          <w:b/>
          <w:sz w:val="20"/>
          <w:szCs w:val="20"/>
          <w:lang w:eastAsia="nl-NL"/>
        </w:rPr>
      </w:pPr>
      <w:r w:rsidRPr="0089701C">
        <w:rPr>
          <w:rFonts w:ascii="Arial" w:eastAsia="Times New Roman" w:hAnsi="Arial" w:cs="Arial"/>
          <w:b/>
          <w:sz w:val="20"/>
          <w:szCs w:val="20"/>
          <w:lang w:eastAsia="nl-NL"/>
        </w:rPr>
        <w:t>Wat is het IBAN van Connect Assuradeuren?</w:t>
      </w:r>
      <w:r>
        <w:rPr>
          <w:rFonts w:ascii="Arial" w:eastAsia="Times New Roman" w:hAnsi="Arial" w:cs="Arial"/>
          <w:b/>
          <w:sz w:val="20"/>
          <w:szCs w:val="20"/>
          <w:lang w:eastAsia="nl-NL"/>
        </w:rPr>
        <w:br/>
      </w:r>
      <w:r w:rsidR="00C0472D">
        <w:rPr>
          <w:rFonts w:ascii="Arial" w:eastAsia="Times New Roman" w:hAnsi="Arial" w:cs="Arial"/>
          <w:b/>
          <w:color w:val="A6A6A6" w:themeColor="background1" w:themeShade="A6"/>
          <w:sz w:val="20"/>
          <w:szCs w:val="20"/>
          <w:lang w:eastAsia="nl-NL"/>
        </w:rPr>
        <w:br/>
      </w:r>
      <w:r w:rsidRPr="0089701C">
        <w:rPr>
          <w:rFonts w:ascii="Arial" w:eastAsia="Times New Roman" w:hAnsi="Arial" w:cs="Arial"/>
          <w:b/>
          <w:color w:val="A6A6A6" w:themeColor="background1" w:themeShade="A6"/>
          <w:sz w:val="20"/>
          <w:szCs w:val="20"/>
          <w:lang w:eastAsia="nl-NL"/>
        </w:rPr>
        <w:t>NL15RABO</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034</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42</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51</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 xml:space="preserve">039 of </w:t>
      </w:r>
      <w:r w:rsidRPr="0089701C">
        <w:rPr>
          <w:rFonts w:ascii="Arial" w:eastAsia="Times New Roman" w:hAnsi="Arial" w:cs="Arial"/>
          <w:b/>
          <w:color w:val="A6A6A6" w:themeColor="background1" w:themeShade="A6"/>
          <w:sz w:val="20"/>
          <w:szCs w:val="20"/>
          <w:lang w:eastAsia="nl-NL"/>
        </w:rPr>
        <w:br/>
        <w:t>NL</w:t>
      </w:r>
      <w:r w:rsidR="006E7384">
        <w:rPr>
          <w:rFonts w:ascii="Arial" w:eastAsia="Times New Roman" w:hAnsi="Arial" w:cs="Arial"/>
          <w:b/>
          <w:color w:val="A6A6A6" w:themeColor="background1" w:themeShade="A6"/>
          <w:sz w:val="20"/>
          <w:szCs w:val="20"/>
          <w:lang w:eastAsia="nl-NL"/>
        </w:rPr>
        <w:t>77</w:t>
      </w:r>
      <w:bookmarkStart w:id="0" w:name="_GoBack"/>
      <w:bookmarkEnd w:id="0"/>
      <w:r w:rsidRPr="0089701C">
        <w:rPr>
          <w:rFonts w:ascii="Arial" w:eastAsia="Times New Roman" w:hAnsi="Arial" w:cs="Arial"/>
          <w:b/>
          <w:color w:val="A6A6A6" w:themeColor="background1" w:themeShade="A6"/>
          <w:sz w:val="20"/>
          <w:szCs w:val="20"/>
          <w:lang w:eastAsia="nl-NL"/>
        </w:rPr>
        <w:t>INGB</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000</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92</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33</w:t>
      </w:r>
      <w:r w:rsidR="00C0472D">
        <w:rPr>
          <w:rFonts w:ascii="Arial" w:eastAsia="Times New Roman" w:hAnsi="Arial" w:cs="Arial"/>
          <w:b/>
          <w:color w:val="A6A6A6" w:themeColor="background1" w:themeShade="A6"/>
          <w:sz w:val="20"/>
          <w:szCs w:val="20"/>
          <w:lang w:eastAsia="nl-NL"/>
        </w:rPr>
        <w:t xml:space="preserve"> </w:t>
      </w:r>
      <w:r w:rsidRPr="0089701C">
        <w:rPr>
          <w:rFonts w:ascii="Arial" w:eastAsia="Times New Roman" w:hAnsi="Arial" w:cs="Arial"/>
          <w:b/>
          <w:color w:val="A6A6A6" w:themeColor="background1" w:themeShade="A6"/>
          <w:sz w:val="20"/>
          <w:szCs w:val="20"/>
          <w:lang w:eastAsia="nl-NL"/>
        </w:rPr>
        <w:t>131</w:t>
      </w:r>
    </w:p>
    <w:p w:rsidR="00374A87" w:rsidRDefault="00374A87" w:rsidP="00245645">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r>
        <w:rPr>
          <w:rFonts w:ascii="Arial" w:eastAsia="Times New Roman" w:hAnsi="Arial" w:cs="Arial"/>
          <w:b/>
          <w:sz w:val="20"/>
          <w:szCs w:val="20"/>
          <w:lang w:eastAsia="nl-NL"/>
        </w:rPr>
        <w:t>Kan ik mij bedenken</w:t>
      </w:r>
      <w:r w:rsidRPr="00374A87">
        <w:rPr>
          <w:rFonts w:ascii="Arial" w:eastAsia="Times New Roman" w:hAnsi="Arial" w:cs="Arial"/>
          <w:b/>
          <w:sz w:val="20"/>
          <w:szCs w:val="20"/>
          <w:lang w:eastAsia="nl-NL"/>
        </w:rPr>
        <w:t xml:space="preserve"> na het afsluiten van een verzekering?</w:t>
      </w:r>
      <w:r>
        <w:rPr>
          <w:rFonts w:ascii="Arial" w:eastAsia="Times New Roman" w:hAnsi="Arial" w:cs="Arial"/>
          <w:b/>
          <w:sz w:val="20"/>
          <w:szCs w:val="20"/>
          <w:lang w:eastAsia="nl-NL"/>
        </w:rPr>
        <w:br/>
      </w:r>
      <w:r w:rsidR="00C0472D">
        <w:rPr>
          <w:rFonts w:ascii="Arial" w:eastAsia="Times New Roman" w:hAnsi="Arial" w:cs="Arial"/>
          <w:b/>
          <w:color w:val="A6A6A6" w:themeColor="background1" w:themeShade="A6"/>
          <w:sz w:val="20"/>
          <w:szCs w:val="20"/>
          <w:lang w:eastAsia="nl-NL"/>
        </w:rPr>
        <w:br/>
      </w:r>
      <w:r w:rsidRPr="00374A87">
        <w:rPr>
          <w:rFonts w:ascii="Arial" w:eastAsia="Times New Roman" w:hAnsi="Arial" w:cs="Arial"/>
          <w:b/>
          <w:color w:val="A6A6A6" w:themeColor="background1" w:themeShade="A6"/>
          <w:sz w:val="20"/>
          <w:szCs w:val="20"/>
          <w:lang w:eastAsia="nl-NL"/>
        </w:rPr>
        <w:t xml:space="preserve">Nadat </w:t>
      </w:r>
      <w:r>
        <w:rPr>
          <w:rFonts w:ascii="Arial" w:eastAsia="Times New Roman" w:hAnsi="Arial" w:cs="Arial"/>
          <w:b/>
          <w:color w:val="A6A6A6" w:themeColor="background1" w:themeShade="A6"/>
          <w:sz w:val="20"/>
          <w:szCs w:val="20"/>
          <w:lang w:eastAsia="nl-NL"/>
        </w:rPr>
        <w:t>u</w:t>
      </w:r>
      <w:r w:rsidRPr="00374A87">
        <w:rPr>
          <w:rFonts w:ascii="Arial" w:eastAsia="Times New Roman" w:hAnsi="Arial" w:cs="Arial"/>
          <w:b/>
          <w:color w:val="A6A6A6" w:themeColor="background1" w:themeShade="A6"/>
          <w:sz w:val="20"/>
          <w:szCs w:val="20"/>
          <w:lang w:eastAsia="nl-NL"/>
        </w:rPr>
        <w:t xml:space="preserve"> een verzekering he</w:t>
      </w:r>
      <w:r>
        <w:rPr>
          <w:rFonts w:ascii="Arial" w:eastAsia="Times New Roman" w:hAnsi="Arial" w:cs="Arial"/>
          <w:b/>
          <w:color w:val="A6A6A6" w:themeColor="background1" w:themeShade="A6"/>
          <w:sz w:val="20"/>
          <w:szCs w:val="20"/>
          <w:lang w:eastAsia="nl-NL"/>
        </w:rPr>
        <w:t>ef</w:t>
      </w:r>
      <w:r w:rsidRPr="00374A87">
        <w:rPr>
          <w:rFonts w:ascii="Arial" w:eastAsia="Times New Roman" w:hAnsi="Arial" w:cs="Arial"/>
          <w:b/>
          <w:color w:val="A6A6A6" w:themeColor="background1" w:themeShade="A6"/>
          <w:sz w:val="20"/>
          <w:szCs w:val="20"/>
          <w:lang w:eastAsia="nl-NL"/>
        </w:rPr>
        <w:t>t afgesloten h</w:t>
      </w:r>
      <w:r>
        <w:rPr>
          <w:rFonts w:ascii="Arial" w:eastAsia="Times New Roman" w:hAnsi="Arial" w:cs="Arial"/>
          <w:b/>
          <w:color w:val="A6A6A6" w:themeColor="background1" w:themeShade="A6"/>
          <w:sz w:val="20"/>
          <w:szCs w:val="20"/>
          <w:lang w:eastAsia="nl-NL"/>
        </w:rPr>
        <w:t>e</w:t>
      </w:r>
      <w:r w:rsidRPr="00374A87">
        <w:rPr>
          <w:rFonts w:ascii="Arial" w:eastAsia="Times New Roman" w:hAnsi="Arial" w:cs="Arial"/>
          <w:b/>
          <w:color w:val="A6A6A6" w:themeColor="background1" w:themeShade="A6"/>
          <w:sz w:val="20"/>
          <w:szCs w:val="20"/>
          <w:lang w:eastAsia="nl-NL"/>
        </w:rPr>
        <w:t>e</w:t>
      </w:r>
      <w:r>
        <w:rPr>
          <w:rFonts w:ascii="Arial" w:eastAsia="Times New Roman" w:hAnsi="Arial" w:cs="Arial"/>
          <w:b/>
          <w:color w:val="A6A6A6" w:themeColor="background1" w:themeShade="A6"/>
          <w:sz w:val="20"/>
          <w:szCs w:val="20"/>
          <w:lang w:eastAsia="nl-NL"/>
        </w:rPr>
        <w:t>ft u</w:t>
      </w:r>
      <w:r w:rsidRPr="00374A87">
        <w:rPr>
          <w:rFonts w:ascii="Arial" w:eastAsia="Times New Roman" w:hAnsi="Arial" w:cs="Arial"/>
          <w:b/>
          <w:color w:val="A6A6A6" w:themeColor="background1" w:themeShade="A6"/>
          <w:sz w:val="20"/>
          <w:szCs w:val="20"/>
          <w:lang w:eastAsia="nl-NL"/>
        </w:rPr>
        <w:t xml:space="preserve"> 14 dagen bedenktijd. Als </w:t>
      </w:r>
      <w:r>
        <w:rPr>
          <w:rFonts w:ascii="Arial" w:eastAsia="Times New Roman" w:hAnsi="Arial" w:cs="Arial"/>
          <w:b/>
          <w:color w:val="A6A6A6" w:themeColor="background1" w:themeShade="A6"/>
          <w:sz w:val="20"/>
          <w:szCs w:val="20"/>
          <w:lang w:eastAsia="nl-NL"/>
        </w:rPr>
        <w:t>u</w:t>
      </w:r>
      <w:r w:rsidRPr="00374A87">
        <w:rPr>
          <w:rFonts w:ascii="Arial" w:eastAsia="Times New Roman" w:hAnsi="Arial" w:cs="Arial"/>
          <w:b/>
          <w:color w:val="A6A6A6" w:themeColor="background1" w:themeShade="A6"/>
          <w:sz w:val="20"/>
          <w:szCs w:val="20"/>
          <w:lang w:eastAsia="nl-NL"/>
        </w:rPr>
        <w:t xml:space="preserve"> binnen deze termijn besluit om de verzekering toch te beëindigen, laat dit dan</w:t>
      </w:r>
      <w:r>
        <w:rPr>
          <w:rFonts w:ascii="Arial" w:eastAsia="Times New Roman" w:hAnsi="Arial" w:cs="Arial"/>
          <w:b/>
          <w:color w:val="A6A6A6" w:themeColor="background1" w:themeShade="A6"/>
          <w:sz w:val="20"/>
          <w:szCs w:val="20"/>
          <w:lang w:eastAsia="nl-NL"/>
        </w:rPr>
        <w:t xml:space="preserve"> </w:t>
      </w:r>
      <w:r w:rsidR="00C0472D">
        <w:rPr>
          <w:rFonts w:ascii="Arial" w:eastAsia="Times New Roman" w:hAnsi="Arial" w:cs="Arial"/>
          <w:b/>
          <w:color w:val="A6A6A6" w:themeColor="background1" w:themeShade="A6"/>
          <w:sz w:val="20"/>
          <w:szCs w:val="20"/>
          <w:lang w:eastAsia="nl-NL"/>
        </w:rPr>
        <w:t xml:space="preserve">zo spoedig mogelijk én </w:t>
      </w:r>
      <w:r>
        <w:rPr>
          <w:rFonts w:ascii="Arial" w:eastAsia="Times New Roman" w:hAnsi="Arial" w:cs="Arial"/>
          <w:b/>
          <w:color w:val="A6A6A6" w:themeColor="background1" w:themeShade="A6"/>
          <w:sz w:val="20"/>
          <w:szCs w:val="20"/>
          <w:lang w:eastAsia="nl-NL"/>
        </w:rPr>
        <w:t>binnen de</w:t>
      </w:r>
      <w:r w:rsidR="00C0472D">
        <w:rPr>
          <w:rFonts w:ascii="Arial" w:eastAsia="Times New Roman" w:hAnsi="Arial" w:cs="Arial"/>
          <w:b/>
          <w:color w:val="A6A6A6" w:themeColor="background1" w:themeShade="A6"/>
          <w:sz w:val="20"/>
          <w:szCs w:val="20"/>
          <w:lang w:eastAsia="nl-NL"/>
        </w:rPr>
        <w:t>ze</w:t>
      </w:r>
      <w:r>
        <w:rPr>
          <w:rFonts w:ascii="Arial" w:eastAsia="Times New Roman" w:hAnsi="Arial" w:cs="Arial"/>
          <w:b/>
          <w:color w:val="A6A6A6" w:themeColor="background1" w:themeShade="A6"/>
          <w:sz w:val="20"/>
          <w:szCs w:val="20"/>
          <w:lang w:eastAsia="nl-NL"/>
        </w:rPr>
        <w:t xml:space="preserve"> termijn</w:t>
      </w:r>
      <w:r w:rsidRPr="00374A87">
        <w:rPr>
          <w:rFonts w:ascii="Arial" w:eastAsia="Times New Roman" w:hAnsi="Arial" w:cs="Arial"/>
          <w:b/>
          <w:color w:val="A6A6A6" w:themeColor="background1" w:themeShade="A6"/>
          <w:sz w:val="20"/>
          <w:szCs w:val="20"/>
          <w:lang w:eastAsia="nl-NL"/>
        </w:rPr>
        <w:t xml:space="preserve"> weten aan uw adviseur.</w:t>
      </w:r>
      <w:r>
        <w:rPr>
          <w:rFonts w:ascii="Arial" w:eastAsia="Times New Roman" w:hAnsi="Arial" w:cs="Arial"/>
          <w:b/>
          <w:color w:val="A6A6A6" w:themeColor="background1" w:themeShade="A6"/>
          <w:sz w:val="20"/>
          <w:szCs w:val="20"/>
          <w:lang w:eastAsia="nl-NL"/>
        </w:rPr>
        <w:t xml:space="preserve"> </w:t>
      </w:r>
    </w:p>
    <w:p w:rsidR="00374A87" w:rsidRPr="00374A87" w:rsidRDefault="00374A87" w:rsidP="00245645">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r w:rsidRPr="00374A87">
        <w:rPr>
          <w:rFonts w:ascii="Arial" w:eastAsia="Times New Roman" w:hAnsi="Arial" w:cs="Arial"/>
          <w:b/>
          <w:sz w:val="20"/>
          <w:szCs w:val="20"/>
          <w:lang w:eastAsia="nl-NL"/>
        </w:rPr>
        <w:t>Wat doet Connect Assuradeuren met mijn gegevens?</w:t>
      </w:r>
      <w:r>
        <w:rPr>
          <w:rFonts w:ascii="Arial" w:eastAsia="Times New Roman" w:hAnsi="Arial" w:cs="Arial"/>
          <w:b/>
          <w:sz w:val="20"/>
          <w:szCs w:val="20"/>
          <w:lang w:eastAsia="nl-NL"/>
        </w:rPr>
        <w:br/>
      </w:r>
      <w:r>
        <w:rPr>
          <w:rFonts w:ascii="Arial" w:eastAsia="Times New Roman" w:hAnsi="Arial" w:cs="Arial"/>
          <w:b/>
          <w:sz w:val="20"/>
          <w:szCs w:val="20"/>
          <w:lang w:eastAsia="nl-NL"/>
        </w:rPr>
        <w:br/>
      </w:r>
      <w:r w:rsidRPr="00374A87">
        <w:rPr>
          <w:rFonts w:ascii="Arial" w:eastAsia="Times New Roman" w:hAnsi="Arial" w:cs="Arial"/>
          <w:b/>
          <w:color w:val="A6A6A6" w:themeColor="background1" w:themeShade="A6"/>
          <w:sz w:val="20"/>
          <w:szCs w:val="20"/>
          <w:lang w:eastAsia="nl-NL"/>
        </w:rPr>
        <w:t>Wij gaan</w:t>
      </w:r>
      <w:r>
        <w:rPr>
          <w:rFonts w:ascii="Arial" w:eastAsia="Times New Roman" w:hAnsi="Arial" w:cs="Arial"/>
          <w:b/>
          <w:color w:val="A6A6A6" w:themeColor="background1" w:themeShade="A6"/>
          <w:sz w:val="20"/>
          <w:szCs w:val="20"/>
          <w:lang w:eastAsia="nl-NL"/>
        </w:rPr>
        <w:t xml:space="preserve"> conform de Algemene Verordening Gegevensbescherming (AVG)</w:t>
      </w:r>
      <w:r w:rsidRPr="00374A87">
        <w:rPr>
          <w:rFonts w:ascii="Arial" w:eastAsia="Times New Roman" w:hAnsi="Arial" w:cs="Arial"/>
          <w:b/>
          <w:color w:val="A6A6A6" w:themeColor="background1" w:themeShade="A6"/>
          <w:sz w:val="20"/>
          <w:szCs w:val="20"/>
          <w:lang w:eastAsia="nl-NL"/>
        </w:rPr>
        <w:t xml:space="preserve"> zeer zorgvuldig en vertrouwelijk om met persoon</w:t>
      </w:r>
      <w:r>
        <w:rPr>
          <w:rFonts w:ascii="Arial" w:eastAsia="Times New Roman" w:hAnsi="Arial" w:cs="Arial"/>
          <w:b/>
          <w:color w:val="A6A6A6" w:themeColor="background1" w:themeShade="A6"/>
          <w:sz w:val="20"/>
          <w:szCs w:val="20"/>
          <w:lang w:eastAsia="nl-NL"/>
        </w:rPr>
        <w:t>sg</w:t>
      </w:r>
      <w:r w:rsidRPr="00374A87">
        <w:rPr>
          <w:rFonts w:ascii="Arial" w:eastAsia="Times New Roman" w:hAnsi="Arial" w:cs="Arial"/>
          <w:b/>
          <w:color w:val="A6A6A6" w:themeColor="background1" w:themeShade="A6"/>
          <w:sz w:val="20"/>
          <w:szCs w:val="20"/>
          <w:lang w:eastAsia="nl-NL"/>
        </w:rPr>
        <w:t xml:space="preserve">egevens. </w:t>
      </w:r>
      <w:r w:rsidR="00FE0383">
        <w:rPr>
          <w:rFonts w:ascii="Arial" w:eastAsia="Times New Roman" w:hAnsi="Arial" w:cs="Arial"/>
          <w:b/>
          <w:color w:val="A6A6A6" w:themeColor="background1" w:themeShade="A6"/>
          <w:sz w:val="20"/>
          <w:szCs w:val="20"/>
          <w:lang w:eastAsia="nl-NL"/>
        </w:rPr>
        <w:t xml:space="preserve">Voor uitgebreide informatie </w:t>
      </w:r>
      <w:r w:rsidR="00FA1BC9">
        <w:rPr>
          <w:rFonts w:ascii="Arial" w:eastAsia="Times New Roman" w:hAnsi="Arial" w:cs="Arial"/>
          <w:b/>
          <w:color w:val="A6A6A6" w:themeColor="background1" w:themeShade="A6"/>
          <w:sz w:val="20"/>
          <w:szCs w:val="20"/>
          <w:lang w:eastAsia="nl-NL"/>
        </w:rPr>
        <w:t>kunt u</w:t>
      </w:r>
      <w:r w:rsidR="00FE0383">
        <w:rPr>
          <w:rFonts w:ascii="Arial" w:eastAsia="Times New Roman" w:hAnsi="Arial" w:cs="Arial"/>
          <w:b/>
          <w:color w:val="A6A6A6" w:themeColor="background1" w:themeShade="A6"/>
          <w:sz w:val="20"/>
          <w:szCs w:val="20"/>
          <w:lang w:eastAsia="nl-NL"/>
        </w:rPr>
        <w:t xml:space="preserve"> </w:t>
      </w:r>
      <w:r>
        <w:rPr>
          <w:rFonts w:ascii="Arial" w:eastAsia="Times New Roman" w:hAnsi="Arial" w:cs="Arial"/>
          <w:b/>
          <w:color w:val="A6A6A6" w:themeColor="background1" w:themeShade="A6"/>
          <w:sz w:val="20"/>
          <w:szCs w:val="20"/>
          <w:lang w:eastAsia="nl-NL"/>
        </w:rPr>
        <w:t>on</w:t>
      </w:r>
      <w:r w:rsidR="00FE0383">
        <w:rPr>
          <w:rFonts w:ascii="Arial" w:eastAsia="Times New Roman" w:hAnsi="Arial" w:cs="Arial"/>
          <w:b/>
          <w:color w:val="A6A6A6" w:themeColor="background1" w:themeShade="A6"/>
          <w:sz w:val="20"/>
          <w:szCs w:val="20"/>
          <w:lang w:eastAsia="nl-NL"/>
        </w:rPr>
        <w:t>s</w:t>
      </w:r>
      <w:r>
        <w:rPr>
          <w:rFonts w:ascii="Arial" w:eastAsia="Times New Roman" w:hAnsi="Arial" w:cs="Arial"/>
          <w:b/>
          <w:color w:val="A6A6A6" w:themeColor="background1" w:themeShade="A6"/>
          <w:sz w:val="20"/>
          <w:szCs w:val="20"/>
          <w:lang w:eastAsia="nl-NL"/>
        </w:rPr>
        <w:t xml:space="preserve"> </w:t>
      </w:r>
      <w:r w:rsidRPr="00374A87">
        <w:rPr>
          <w:rFonts w:ascii="Arial" w:eastAsia="Times New Roman" w:hAnsi="Arial" w:cs="Arial"/>
          <w:b/>
          <w:color w:val="A6A6A6" w:themeColor="background1" w:themeShade="A6"/>
          <w:sz w:val="20"/>
          <w:szCs w:val="20"/>
          <w:lang w:eastAsia="nl-NL"/>
        </w:rPr>
        <w:t>privacy</w:t>
      </w:r>
      <w:r w:rsidR="00FE0383">
        <w:rPr>
          <w:rFonts w:ascii="Arial" w:eastAsia="Times New Roman" w:hAnsi="Arial" w:cs="Arial"/>
          <w:b/>
          <w:color w:val="A6A6A6" w:themeColor="background1" w:themeShade="A6"/>
          <w:sz w:val="20"/>
          <w:szCs w:val="20"/>
          <w:lang w:eastAsia="nl-NL"/>
        </w:rPr>
        <w:t xml:space="preserve"> statement</w:t>
      </w:r>
      <w:r w:rsidR="00FA1BC9">
        <w:rPr>
          <w:rFonts w:ascii="Arial" w:eastAsia="Times New Roman" w:hAnsi="Arial" w:cs="Arial"/>
          <w:b/>
          <w:color w:val="A6A6A6" w:themeColor="background1" w:themeShade="A6"/>
          <w:sz w:val="20"/>
          <w:szCs w:val="20"/>
          <w:lang w:eastAsia="nl-NL"/>
        </w:rPr>
        <w:t xml:space="preserve"> raadplegen</w:t>
      </w:r>
      <w:r>
        <w:rPr>
          <w:rFonts w:ascii="Arial" w:eastAsia="Times New Roman" w:hAnsi="Arial" w:cs="Arial"/>
          <w:b/>
          <w:color w:val="A6A6A6" w:themeColor="background1" w:themeShade="A6"/>
          <w:sz w:val="20"/>
          <w:szCs w:val="20"/>
          <w:lang w:eastAsia="nl-NL"/>
        </w:rPr>
        <w:t>.</w:t>
      </w:r>
    </w:p>
    <w:p w:rsidR="00245645" w:rsidRDefault="00245645" w:rsidP="00245645">
      <w:pPr>
        <w:shd w:val="clear" w:color="auto" w:fill="FFFFFF"/>
        <w:spacing w:before="300" w:after="600" w:line="240" w:lineRule="auto"/>
        <w:outlineLvl w:val="1"/>
        <w:rPr>
          <w:rFonts w:ascii="Arial" w:eastAsia="Times New Roman" w:hAnsi="Arial" w:cs="Arial"/>
          <w:b/>
          <w:color w:val="BFBFBF" w:themeColor="background1" w:themeShade="BF"/>
          <w:sz w:val="20"/>
          <w:szCs w:val="20"/>
          <w:lang w:eastAsia="nl-NL"/>
        </w:rPr>
      </w:pPr>
      <w:r w:rsidRPr="00245645">
        <w:rPr>
          <w:rFonts w:ascii="Arial" w:eastAsia="Times New Roman" w:hAnsi="Arial" w:cs="Arial"/>
          <w:b/>
          <w:sz w:val="20"/>
          <w:szCs w:val="20"/>
          <w:lang w:eastAsia="nl-NL"/>
        </w:rPr>
        <w:t>Waarom moet ik assurantiebelasting betalen?</w:t>
      </w:r>
      <w:r>
        <w:rPr>
          <w:rFonts w:ascii="Arial" w:eastAsia="Times New Roman" w:hAnsi="Arial" w:cs="Arial"/>
          <w:b/>
          <w:sz w:val="20"/>
          <w:szCs w:val="20"/>
          <w:lang w:eastAsia="nl-NL"/>
        </w:rPr>
        <w:br/>
      </w:r>
      <w:r>
        <w:rPr>
          <w:rFonts w:ascii="Arial" w:eastAsia="Times New Roman" w:hAnsi="Arial" w:cs="Arial"/>
          <w:b/>
          <w:sz w:val="20"/>
          <w:szCs w:val="20"/>
          <w:lang w:eastAsia="nl-NL"/>
        </w:rPr>
        <w:br/>
      </w:r>
      <w:r>
        <w:rPr>
          <w:rFonts w:ascii="Arial" w:eastAsia="Times New Roman" w:hAnsi="Arial" w:cs="Arial"/>
          <w:b/>
          <w:color w:val="BFBFBF" w:themeColor="background1" w:themeShade="BF"/>
          <w:sz w:val="20"/>
          <w:szCs w:val="20"/>
          <w:lang w:eastAsia="nl-NL"/>
        </w:rPr>
        <w:t>A</w:t>
      </w:r>
      <w:r w:rsidRPr="00245645">
        <w:rPr>
          <w:rFonts w:ascii="Arial" w:eastAsia="Times New Roman" w:hAnsi="Arial" w:cs="Arial"/>
          <w:b/>
          <w:color w:val="BFBFBF" w:themeColor="background1" w:themeShade="BF"/>
          <w:sz w:val="20"/>
          <w:szCs w:val="20"/>
          <w:lang w:eastAsia="nl-NL"/>
        </w:rPr>
        <w:t>ssurantiebelasting is door de overheid verplicht gesteld</w:t>
      </w:r>
      <w:r>
        <w:rPr>
          <w:rFonts w:ascii="Arial" w:eastAsia="Times New Roman" w:hAnsi="Arial" w:cs="Arial"/>
          <w:b/>
          <w:color w:val="BFBFBF" w:themeColor="background1" w:themeShade="BF"/>
          <w:sz w:val="20"/>
          <w:szCs w:val="20"/>
          <w:lang w:eastAsia="nl-NL"/>
        </w:rPr>
        <w:t xml:space="preserve">. U betaalt belasting </w:t>
      </w:r>
      <w:r w:rsidRPr="00245645">
        <w:rPr>
          <w:rFonts w:ascii="Arial" w:eastAsia="Times New Roman" w:hAnsi="Arial" w:cs="Arial"/>
          <w:b/>
          <w:color w:val="BFBFBF" w:themeColor="background1" w:themeShade="BF"/>
          <w:sz w:val="20"/>
          <w:szCs w:val="20"/>
          <w:lang w:eastAsia="nl-NL"/>
        </w:rPr>
        <w:t xml:space="preserve">over </w:t>
      </w:r>
      <w:r>
        <w:rPr>
          <w:rFonts w:ascii="Arial" w:eastAsia="Times New Roman" w:hAnsi="Arial" w:cs="Arial"/>
          <w:b/>
          <w:color w:val="BFBFBF" w:themeColor="background1" w:themeShade="BF"/>
          <w:sz w:val="20"/>
          <w:szCs w:val="20"/>
          <w:lang w:eastAsia="nl-NL"/>
        </w:rPr>
        <w:t>uw</w:t>
      </w:r>
      <w:r w:rsidRPr="00245645">
        <w:rPr>
          <w:rFonts w:ascii="Arial" w:eastAsia="Times New Roman" w:hAnsi="Arial" w:cs="Arial"/>
          <w:b/>
          <w:color w:val="BFBFBF" w:themeColor="background1" w:themeShade="BF"/>
          <w:sz w:val="20"/>
          <w:szCs w:val="20"/>
          <w:lang w:eastAsia="nl-NL"/>
        </w:rPr>
        <w:t xml:space="preserve"> verzekering(en)</w:t>
      </w:r>
      <w:r>
        <w:rPr>
          <w:rFonts w:ascii="Arial" w:eastAsia="Times New Roman" w:hAnsi="Arial" w:cs="Arial"/>
          <w:b/>
          <w:color w:val="BFBFBF" w:themeColor="background1" w:themeShade="BF"/>
          <w:sz w:val="20"/>
          <w:szCs w:val="20"/>
          <w:lang w:eastAsia="nl-NL"/>
        </w:rPr>
        <w:t xml:space="preserve"> en wel</w:t>
      </w:r>
      <w:r w:rsidRPr="00245645">
        <w:rPr>
          <w:rFonts w:ascii="Arial" w:eastAsia="Times New Roman" w:hAnsi="Arial" w:cs="Arial"/>
          <w:b/>
          <w:color w:val="BFBFBF" w:themeColor="background1" w:themeShade="BF"/>
          <w:sz w:val="20"/>
          <w:szCs w:val="20"/>
          <w:lang w:eastAsia="nl-NL"/>
        </w:rPr>
        <w:t xml:space="preserve"> een percentage van de premie en </w:t>
      </w:r>
      <w:r>
        <w:rPr>
          <w:rFonts w:ascii="Arial" w:eastAsia="Times New Roman" w:hAnsi="Arial" w:cs="Arial"/>
          <w:b/>
          <w:color w:val="BFBFBF" w:themeColor="background1" w:themeShade="BF"/>
          <w:sz w:val="20"/>
          <w:szCs w:val="20"/>
          <w:lang w:eastAsia="nl-NL"/>
        </w:rPr>
        <w:t xml:space="preserve">de </w:t>
      </w:r>
      <w:r w:rsidRPr="00245645">
        <w:rPr>
          <w:rFonts w:ascii="Arial" w:eastAsia="Times New Roman" w:hAnsi="Arial" w:cs="Arial"/>
          <w:b/>
          <w:color w:val="BFBFBF" w:themeColor="background1" w:themeShade="BF"/>
          <w:sz w:val="20"/>
          <w:szCs w:val="20"/>
          <w:lang w:eastAsia="nl-NL"/>
        </w:rPr>
        <w:t xml:space="preserve">eventuele servicebijdrage, momenteel is dat 21%. De assurantiebelasting die </w:t>
      </w:r>
      <w:r>
        <w:rPr>
          <w:rFonts w:ascii="Arial" w:eastAsia="Times New Roman" w:hAnsi="Arial" w:cs="Arial"/>
          <w:b/>
          <w:color w:val="BFBFBF" w:themeColor="background1" w:themeShade="BF"/>
          <w:sz w:val="20"/>
          <w:szCs w:val="20"/>
          <w:lang w:eastAsia="nl-NL"/>
        </w:rPr>
        <w:t>u aan Connect betaalt</w:t>
      </w:r>
      <w:r w:rsidRPr="00245645">
        <w:rPr>
          <w:rFonts w:ascii="Arial" w:eastAsia="Times New Roman" w:hAnsi="Arial" w:cs="Arial"/>
          <w:b/>
          <w:color w:val="BFBFBF" w:themeColor="background1" w:themeShade="BF"/>
          <w:sz w:val="20"/>
          <w:szCs w:val="20"/>
          <w:lang w:eastAsia="nl-NL"/>
        </w:rPr>
        <w:t xml:space="preserve"> wordt door ons weer </w:t>
      </w:r>
      <w:r>
        <w:rPr>
          <w:rFonts w:ascii="Arial" w:eastAsia="Times New Roman" w:hAnsi="Arial" w:cs="Arial"/>
          <w:b/>
          <w:color w:val="BFBFBF" w:themeColor="background1" w:themeShade="BF"/>
          <w:sz w:val="20"/>
          <w:szCs w:val="20"/>
          <w:lang w:eastAsia="nl-NL"/>
        </w:rPr>
        <w:t>afgedragen aan de</w:t>
      </w:r>
      <w:r w:rsidRPr="00245645">
        <w:rPr>
          <w:rFonts w:ascii="Arial" w:eastAsia="Times New Roman" w:hAnsi="Arial" w:cs="Arial"/>
          <w:b/>
          <w:color w:val="BFBFBF" w:themeColor="background1" w:themeShade="BF"/>
          <w:sz w:val="20"/>
          <w:szCs w:val="20"/>
          <w:lang w:eastAsia="nl-NL"/>
        </w:rPr>
        <w:t xml:space="preserve"> Belastingdienst.</w:t>
      </w:r>
      <w:r>
        <w:rPr>
          <w:rFonts w:ascii="Arial" w:eastAsia="Times New Roman" w:hAnsi="Arial" w:cs="Arial"/>
          <w:b/>
          <w:color w:val="BFBFBF" w:themeColor="background1" w:themeShade="BF"/>
          <w:sz w:val="20"/>
          <w:szCs w:val="20"/>
          <w:lang w:eastAsia="nl-NL"/>
        </w:rPr>
        <w:t xml:space="preserve"> </w:t>
      </w:r>
    </w:p>
    <w:p w:rsidR="00245645" w:rsidRDefault="00245645" w:rsidP="00FE0383">
      <w:pPr>
        <w:spacing w:before="300" w:after="600" w:line="240" w:lineRule="auto"/>
        <w:outlineLvl w:val="1"/>
        <w:rPr>
          <w:rFonts w:ascii="Arial" w:eastAsia="Times New Roman" w:hAnsi="Arial" w:cs="Arial"/>
          <w:b/>
          <w:color w:val="A6A6A6" w:themeColor="background1" w:themeShade="A6"/>
          <w:sz w:val="20"/>
          <w:szCs w:val="20"/>
          <w:lang w:eastAsia="nl-NL"/>
        </w:rPr>
      </w:pPr>
      <w:r w:rsidRPr="00245645">
        <w:rPr>
          <w:rFonts w:ascii="Arial" w:eastAsia="Times New Roman" w:hAnsi="Arial" w:cs="Arial"/>
          <w:b/>
          <w:sz w:val="20"/>
          <w:szCs w:val="20"/>
          <w:lang w:eastAsia="nl-NL"/>
        </w:rPr>
        <w:t>Is de WOZ-waarde hetzelfde als de herbouwwaarde</w:t>
      </w:r>
      <w:r w:rsidR="00994A35">
        <w:rPr>
          <w:rFonts w:ascii="Arial" w:eastAsia="Times New Roman" w:hAnsi="Arial" w:cs="Arial"/>
          <w:b/>
          <w:sz w:val="20"/>
          <w:szCs w:val="20"/>
          <w:lang w:eastAsia="nl-NL"/>
        </w:rPr>
        <w:t xml:space="preserve"> </w:t>
      </w:r>
      <w:r w:rsidR="00994A35" w:rsidRPr="00994A35">
        <w:rPr>
          <w:rFonts w:ascii="Arial" w:eastAsia="Times New Roman" w:hAnsi="Arial" w:cs="Arial"/>
          <w:b/>
          <w:sz w:val="20"/>
          <w:szCs w:val="20"/>
          <w:lang w:eastAsia="nl-NL"/>
        </w:rPr>
        <w:t>van mijn woning</w:t>
      </w:r>
      <w:r w:rsidRPr="00245645">
        <w:rPr>
          <w:rFonts w:ascii="Arial" w:eastAsia="Times New Roman" w:hAnsi="Arial" w:cs="Arial"/>
          <w:b/>
          <w:sz w:val="20"/>
          <w:szCs w:val="20"/>
          <w:lang w:eastAsia="nl-NL"/>
        </w:rPr>
        <w:t>?</w:t>
      </w:r>
      <w:r>
        <w:rPr>
          <w:rFonts w:ascii="Arial" w:eastAsia="Times New Roman" w:hAnsi="Arial" w:cs="Arial"/>
          <w:b/>
          <w:sz w:val="20"/>
          <w:szCs w:val="20"/>
          <w:lang w:eastAsia="nl-NL"/>
        </w:rPr>
        <w:br/>
      </w:r>
      <w:r>
        <w:rPr>
          <w:rFonts w:ascii="Arial" w:eastAsia="Times New Roman" w:hAnsi="Arial" w:cs="Arial"/>
          <w:b/>
          <w:sz w:val="20"/>
          <w:szCs w:val="20"/>
          <w:lang w:eastAsia="nl-NL"/>
        </w:rPr>
        <w:br/>
      </w:r>
      <w:r w:rsidRPr="00245645">
        <w:rPr>
          <w:rFonts w:ascii="Arial" w:eastAsia="Times New Roman" w:hAnsi="Arial" w:cs="Arial"/>
          <w:b/>
          <w:color w:val="A6A6A6" w:themeColor="background1" w:themeShade="A6"/>
          <w:sz w:val="20"/>
          <w:szCs w:val="20"/>
          <w:lang w:eastAsia="nl-NL"/>
        </w:rPr>
        <w:t>Nee, de WOZ-waarde van een woning is niet hetzelfde als de herbouwwaarde.</w:t>
      </w:r>
      <w:r w:rsidR="00FE0383">
        <w:rPr>
          <w:rFonts w:ascii="Arial" w:eastAsia="Times New Roman" w:hAnsi="Arial" w:cs="Arial"/>
          <w:b/>
          <w:color w:val="A6A6A6" w:themeColor="background1" w:themeShade="A6"/>
          <w:sz w:val="20"/>
          <w:szCs w:val="20"/>
          <w:lang w:eastAsia="nl-NL"/>
        </w:rPr>
        <w:t xml:space="preserve"> </w:t>
      </w:r>
      <w:r w:rsidRPr="00245645">
        <w:rPr>
          <w:rFonts w:ascii="Arial" w:eastAsia="Times New Roman" w:hAnsi="Arial" w:cs="Arial"/>
          <w:b/>
          <w:color w:val="A6A6A6" w:themeColor="background1" w:themeShade="A6"/>
          <w:sz w:val="20"/>
          <w:szCs w:val="20"/>
          <w:lang w:eastAsia="nl-NL"/>
        </w:rPr>
        <w:t xml:space="preserve">De WOZ-waarde van </w:t>
      </w:r>
      <w:r>
        <w:rPr>
          <w:rFonts w:ascii="Arial" w:eastAsia="Times New Roman" w:hAnsi="Arial" w:cs="Arial"/>
          <w:b/>
          <w:color w:val="A6A6A6" w:themeColor="background1" w:themeShade="A6"/>
          <w:sz w:val="20"/>
          <w:szCs w:val="20"/>
          <w:lang w:eastAsia="nl-NL"/>
        </w:rPr>
        <w:t>uw woning</w:t>
      </w:r>
      <w:r w:rsidRPr="00245645">
        <w:rPr>
          <w:rFonts w:ascii="Arial" w:eastAsia="Times New Roman" w:hAnsi="Arial" w:cs="Arial"/>
          <w:b/>
          <w:color w:val="A6A6A6" w:themeColor="background1" w:themeShade="A6"/>
          <w:sz w:val="20"/>
          <w:szCs w:val="20"/>
          <w:lang w:eastAsia="nl-NL"/>
        </w:rPr>
        <w:t xml:space="preserve"> is de</w:t>
      </w:r>
      <w:r w:rsidR="004A0597">
        <w:rPr>
          <w:rFonts w:ascii="Arial" w:eastAsia="Times New Roman" w:hAnsi="Arial" w:cs="Arial"/>
          <w:b/>
          <w:color w:val="A6A6A6" w:themeColor="background1" w:themeShade="A6"/>
          <w:sz w:val="20"/>
          <w:szCs w:val="20"/>
          <w:lang w:eastAsia="nl-NL"/>
        </w:rPr>
        <w:t xml:space="preserve"> geschatte markt</w:t>
      </w:r>
      <w:r w:rsidRPr="00245645">
        <w:rPr>
          <w:rFonts w:ascii="Arial" w:eastAsia="Times New Roman" w:hAnsi="Arial" w:cs="Arial"/>
          <w:b/>
          <w:color w:val="A6A6A6" w:themeColor="background1" w:themeShade="A6"/>
          <w:sz w:val="20"/>
          <w:szCs w:val="20"/>
          <w:lang w:eastAsia="nl-NL"/>
        </w:rPr>
        <w:t xml:space="preserve">waarde die de woning heeft als </w:t>
      </w:r>
      <w:r>
        <w:rPr>
          <w:rFonts w:ascii="Arial" w:eastAsia="Times New Roman" w:hAnsi="Arial" w:cs="Arial"/>
          <w:b/>
          <w:color w:val="A6A6A6" w:themeColor="background1" w:themeShade="A6"/>
          <w:sz w:val="20"/>
          <w:szCs w:val="20"/>
          <w:lang w:eastAsia="nl-NL"/>
        </w:rPr>
        <w:t>u</w:t>
      </w:r>
      <w:r w:rsidRPr="00245645">
        <w:rPr>
          <w:rFonts w:ascii="Arial" w:eastAsia="Times New Roman" w:hAnsi="Arial" w:cs="Arial"/>
          <w:b/>
          <w:color w:val="A6A6A6" w:themeColor="background1" w:themeShade="A6"/>
          <w:sz w:val="20"/>
          <w:szCs w:val="20"/>
          <w:lang w:eastAsia="nl-NL"/>
        </w:rPr>
        <w:t xml:space="preserve"> deze nu zou verkopen. Hierbij wordt ook gekeken naar de hoeveelheid grond en bijvoorbeeld de locatie.</w:t>
      </w:r>
      <w:r w:rsidR="00FE0383">
        <w:rPr>
          <w:rFonts w:ascii="Arial" w:eastAsia="Times New Roman" w:hAnsi="Arial" w:cs="Arial"/>
          <w:b/>
          <w:color w:val="A6A6A6" w:themeColor="background1" w:themeShade="A6"/>
          <w:sz w:val="20"/>
          <w:szCs w:val="20"/>
          <w:lang w:eastAsia="nl-NL"/>
        </w:rPr>
        <w:br/>
      </w:r>
      <w:r w:rsidRPr="00245645">
        <w:rPr>
          <w:rFonts w:ascii="Arial" w:eastAsia="Times New Roman" w:hAnsi="Arial" w:cs="Arial"/>
          <w:b/>
          <w:color w:val="A6A6A6" w:themeColor="background1" w:themeShade="A6"/>
          <w:sz w:val="20"/>
          <w:szCs w:val="20"/>
          <w:lang w:eastAsia="nl-NL"/>
        </w:rPr>
        <w:t xml:space="preserve">De herbouwwaarde is het bedrag dat nodig is om </w:t>
      </w:r>
      <w:r>
        <w:rPr>
          <w:rFonts w:ascii="Arial" w:eastAsia="Times New Roman" w:hAnsi="Arial" w:cs="Arial"/>
          <w:b/>
          <w:color w:val="A6A6A6" w:themeColor="background1" w:themeShade="A6"/>
          <w:sz w:val="20"/>
          <w:szCs w:val="20"/>
          <w:lang w:eastAsia="nl-NL"/>
        </w:rPr>
        <w:t>uw woning</w:t>
      </w:r>
      <w:r w:rsidRPr="00245645">
        <w:rPr>
          <w:rFonts w:ascii="Arial" w:eastAsia="Times New Roman" w:hAnsi="Arial" w:cs="Arial"/>
          <w:b/>
          <w:color w:val="A6A6A6" w:themeColor="background1" w:themeShade="A6"/>
          <w:sz w:val="20"/>
          <w:szCs w:val="20"/>
          <w:lang w:eastAsia="nl-NL"/>
        </w:rPr>
        <w:t xml:space="preserve"> opnieuw te kunnen bouwen, op dezelfde plek en op dezelfde manier. De locatie en de grond worden in de herbouwwaarde niet meegenomen. Hierdoor is de herbouwwaarde van </w:t>
      </w:r>
      <w:r>
        <w:rPr>
          <w:rFonts w:ascii="Arial" w:eastAsia="Times New Roman" w:hAnsi="Arial" w:cs="Arial"/>
          <w:b/>
          <w:color w:val="A6A6A6" w:themeColor="background1" w:themeShade="A6"/>
          <w:sz w:val="20"/>
          <w:szCs w:val="20"/>
          <w:lang w:eastAsia="nl-NL"/>
        </w:rPr>
        <w:t>uw woning</w:t>
      </w:r>
      <w:r w:rsidRPr="00245645">
        <w:rPr>
          <w:rFonts w:ascii="Arial" w:eastAsia="Times New Roman" w:hAnsi="Arial" w:cs="Arial"/>
          <w:b/>
          <w:color w:val="A6A6A6" w:themeColor="background1" w:themeShade="A6"/>
          <w:sz w:val="20"/>
          <w:szCs w:val="20"/>
          <w:lang w:eastAsia="nl-NL"/>
        </w:rPr>
        <w:t xml:space="preserve"> vaak lager dan de WOZ-waarde.</w:t>
      </w:r>
    </w:p>
    <w:p w:rsidR="00BE6E09" w:rsidRDefault="0089701C" w:rsidP="00BE6E09">
      <w:pPr>
        <w:pStyle w:val="Normaalweb"/>
        <w:shd w:val="clear" w:color="auto" w:fill="D9E4E5"/>
        <w:spacing w:line="348" w:lineRule="atLeast"/>
        <w:rPr>
          <w:rFonts w:ascii="Verdana" w:eastAsia="Times New Roman" w:hAnsi="Verdana"/>
          <w:color w:val="000000"/>
          <w:sz w:val="21"/>
          <w:szCs w:val="21"/>
          <w:lang w:eastAsia="nl-NL"/>
        </w:rPr>
      </w:pPr>
      <w:r w:rsidRPr="0089701C">
        <w:rPr>
          <w:rFonts w:ascii="Arial" w:eastAsia="Times New Roman" w:hAnsi="Arial" w:cs="Arial"/>
          <w:b/>
          <w:sz w:val="20"/>
          <w:szCs w:val="20"/>
          <w:lang w:eastAsia="nl-NL"/>
        </w:rPr>
        <w:t>Kan ik een beroep doen op het Waarborgfonds?</w:t>
      </w:r>
      <w:r w:rsidR="00FE0383">
        <w:rPr>
          <w:rFonts w:ascii="Arial" w:eastAsia="Times New Roman" w:hAnsi="Arial" w:cs="Arial"/>
          <w:b/>
          <w:sz w:val="20"/>
          <w:szCs w:val="20"/>
          <w:lang w:eastAsia="nl-NL"/>
        </w:rPr>
        <w:br/>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lastRenderedPageBreak/>
        <w:t>Dat kan als u in Nederland schade heeft geleden door een motorrijtuig en de bestuurder aansprakelijk is voor de ontstane schade in het geval dat een motorrijtuig:</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A onbekend is gebleven</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B wel bekend, maar niet verzekerd is</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C wel bekend, maar gestolen is</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D wel verzekerd is, maar de verzekeraar is failliet</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E is vrijgesteld van verzekeringsplicht</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color w:val="000000"/>
          <w:sz w:val="21"/>
          <w:szCs w:val="21"/>
          <w:lang w:eastAsia="nl-NL"/>
        </w:rPr>
        <w:t>De schade moet dus altijd zijn veroorzaakt door een motorrijtuig. Zoals bijvoorbeeld een auto, motor of brommer. Schade op een andere wijze ontstaan, bijvoorbeeld door; vandalisme, vuurwerk, brandstichting, natuurgeweld of een poging tot diefstal kunnen wij helaas niet vergoeden.</w:t>
      </w:r>
    </w:p>
    <w:p w:rsidR="00BE6E09" w:rsidRPr="00BE6E09" w:rsidRDefault="00BE6E09" w:rsidP="00BE6E09">
      <w:pPr>
        <w:pStyle w:val="Normaalweb"/>
        <w:rPr>
          <w:rFonts w:ascii="Verdana" w:eastAsia="Times New Roman" w:hAnsi="Verdana"/>
          <w:color w:val="000000"/>
          <w:sz w:val="21"/>
          <w:szCs w:val="21"/>
          <w:lang w:eastAsia="nl-NL"/>
        </w:rPr>
      </w:pPr>
      <w:r w:rsidRPr="00BE6E09">
        <w:rPr>
          <w:rFonts w:ascii="Verdana" w:eastAsia="Times New Roman" w:hAnsi="Verdana"/>
          <w:b/>
          <w:bCs/>
          <w:color w:val="000000"/>
          <w:sz w:val="21"/>
          <w:szCs w:val="21"/>
          <w:lang w:eastAsia="nl-NL"/>
        </w:rPr>
        <w:t>Welke schade vergoed</w:t>
      </w:r>
      <w:r>
        <w:rPr>
          <w:rFonts w:ascii="Verdana" w:eastAsia="Times New Roman" w:hAnsi="Verdana"/>
          <w:b/>
          <w:bCs/>
          <w:color w:val="000000"/>
          <w:sz w:val="21"/>
          <w:szCs w:val="21"/>
          <w:lang w:eastAsia="nl-NL"/>
        </w:rPr>
        <w:t>t het Waarborgfonds?</w:t>
      </w:r>
      <w:r w:rsidRPr="00BE6E09">
        <w:rPr>
          <w:rFonts w:ascii="Verdana" w:eastAsia="Times New Roman" w:hAnsi="Verdana"/>
          <w:b/>
          <w:bCs/>
          <w:color w:val="000000"/>
          <w:sz w:val="21"/>
          <w:szCs w:val="21"/>
          <w:lang w:eastAsia="nl-NL"/>
        </w:rPr>
        <w:br/>
      </w:r>
      <w:r w:rsidRPr="00BE6E09">
        <w:rPr>
          <w:rFonts w:ascii="Verdana" w:eastAsia="Times New Roman" w:hAnsi="Verdana"/>
          <w:color w:val="000000"/>
          <w:sz w:val="21"/>
          <w:szCs w:val="21"/>
          <w:lang w:eastAsia="nl-NL"/>
        </w:rPr>
        <w:t>Het maakt niet uit om wat voor soort schade het gaat. Het kan gaan om materiële schade aan uw fiets of auto, tuinhek of woninggevel, maar ook om letselschade</w:t>
      </w:r>
      <w:r>
        <w:rPr>
          <w:rFonts w:ascii="Verdana" w:eastAsia="Times New Roman" w:hAnsi="Verdana"/>
          <w:color w:val="000000"/>
          <w:sz w:val="21"/>
          <w:szCs w:val="21"/>
          <w:lang w:eastAsia="nl-NL"/>
        </w:rPr>
        <w:t>.</w:t>
      </w:r>
      <w:r w:rsidRPr="00BE6E09">
        <w:rPr>
          <w:rFonts w:ascii="Verdana" w:eastAsia="Times New Roman" w:hAnsi="Verdana"/>
          <w:color w:val="000000"/>
          <w:sz w:val="21"/>
          <w:szCs w:val="21"/>
          <w:lang w:eastAsia="nl-NL"/>
        </w:rPr>
        <w:t xml:space="preserve"> </w:t>
      </w:r>
      <w:r>
        <w:rPr>
          <w:rFonts w:ascii="Verdana" w:eastAsia="Times New Roman" w:hAnsi="Verdana"/>
          <w:color w:val="000000"/>
          <w:sz w:val="21"/>
          <w:szCs w:val="21"/>
          <w:lang w:eastAsia="nl-NL"/>
        </w:rPr>
        <w:br/>
      </w:r>
      <w:r>
        <w:rPr>
          <w:rFonts w:ascii="Verdana" w:eastAsia="Times New Roman" w:hAnsi="Verdana"/>
          <w:color w:val="000000"/>
          <w:sz w:val="21"/>
          <w:szCs w:val="21"/>
          <w:lang w:eastAsia="nl-NL"/>
        </w:rPr>
        <w:br/>
      </w:r>
      <w:r w:rsidRPr="00BE6E09">
        <w:rPr>
          <w:rFonts w:ascii="Verdana" w:eastAsia="Times New Roman" w:hAnsi="Verdana"/>
          <w:b/>
          <w:color w:val="000000"/>
          <w:sz w:val="21"/>
          <w:szCs w:val="21"/>
          <w:lang w:eastAsia="nl-NL"/>
        </w:rPr>
        <w:t>Eigen risico?</w:t>
      </w:r>
      <w:r>
        <w:rPr>
          <w:rFonts w:ascii="Verdana" w:eastAsia="Times New Roman" w:hAnsi="Verdana"/>
          <w:color w:val="000000"/>
          <w:sz w:val="21"/>
          <w:szCs w:val="21"/>
          <w:lang w:eastAsia="nl-NL"/>
        </w:rPr>
        <w:br/>
      </w:r>
      <w:r w:rsidRPr="00BE6E09">
        <w:rPr>
          <w:rFonts w:ascii="Verdana" w:eastAsia="Times New Roman" w:hAnsi="Verdana"/>
          <w:color w:val="000000"/>
          <w:sz w:val="21"/>
          <w:szCs w:val="21"/>
          <w:lang w:eastAsia="nl-NL"/>
        </w:rPr>
        <w:t>Uitsluitend bij materiële schade veroorzaakt door een onbekende dader heeft u een eigen risico van € 250.</w:t>
      </w:r>
    </w:p>
    <w:p w:rsidR="00BE6E09" w:rsidRPr="00BE6E09" w:rsidRDefault="00BE6E09" w:rsidP="00BE6E09">
      <w:pPr>
        <w:pStyle w:val="Normaalweb"/>
        <w:shd w:val="clear" w:color="auto" w:fill="D9E4E5"/>
        <w:spacing w:line="348" w:lineRule="atLeast"/>
        <w:rPr>
          <w:rFonts w:ascii="Verdana" w:eastAsia="Times New Roman" w:hAnsi="Verdana"/>
          <w:color w:val="000000"/>
          <w:sz w:val="21"/>
          <w:szCs w:val="21"/>
          <w:lang w:eastAsia="nl-NL"/>
        </w:rPr>
      </w:pPr>
    </w:p>
    <w:p w:rsidR="0089701C" w:rsidRDefault="0089701C" w:rsidP="00BE6E09">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p>
    <w:p w:rsidR="00994A35" w:rsidRPr="00994A35" w:rsidRDefault="00994A35" w:rsidP="00994A35">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r w:rsidRPr="00994A35">
        <w:rPr>
          <w:rFonts w:ascii="Arial" w:eastAsia="Times New Roman" w:hAnsi="Arial" w:cs="Arial"/>
          <w:b/>
          <w:sz w:val="20"/>
          <w:szCs w:val="20"/>
          <w:lang w:eastAsia="nl-NL"/>
        </w:rPr>
        <w:t>Waarom wordt de fundering van mijn woning meeverzekerd? Die gaat toch niet verloren?</w:t>
      </w:r>
    </w:p>
    <w:p w:rsidR="00FA1BC9" w:rsidRPr="00FA1BC9" w:rsidRDefault="00994A35" w:rsidP="00994A35">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r w:rsidRPr="00994A35">
        <w:rPr>
          <w:rFonts w:ascii="Arial" w:eastAsia="Times New Roman" w:hAnsi="Arial" w:cs="Arial"/>
          <w:b/>
          <w:color w:val="A6A6A6" w:themeColor="background1" w:themeShade="A6"/>
          <w:sz w:val="20"/>
          <w:szCs w:val="20"/>
          <w:lang w:eastAsia="nl-NL"/>
        </w:rPr>
        <w:t>Als er brand is geweest in uw woning of als er een ontploffing heeft plaatsgevonden kan de fundering schade oplopen. Door de enorme hitte van het vuur kan de fundering zelfs scheuren en niet meer bruikbaar zijn. De fundering moet dan opnieuw gelegd worden om de woning weer bewoonbaar te maken. Om deze kosten te dekken wordt ook de fundering meeverzekerd als u een woonhuisverzekering afsluit.</w:t>
      </w:r>
    </w:p>
    <w:p w:rsidR="00245645" w:rsidRPr="00245645" w:rsidRDefault="00245645" w:rsidP="00245645">
      <w:pPr>
        <w:shd w:val="clear" w:color="auto" w:fill="FFFFFF"/>
        <w:spacing w:before="300" w:after="600" w:line="240" w:lineRule="auto"/>
        <w:outlineLvl w:val="1"/>
        <w:rPr>
          <w:rFonts w:ascii="Arial" w:eastAsia="Times New Roman" w:hAnsi="Arial" w:cs="Arial"/>
          <w:b/>
          <w:color w:val="A6A6A6" w:themeColor="background1" w:themeShade="A6"/>
          <w:sz w:val="20"/>
          <w:szCs w:val="20"/>
          <w:lang w:eastAsia="nl-NL"/>
        </w:rPr>
      </w:pPr>
    </w:p>
    <w:p w:rsidR="00245645" w:rsidRPr="00245645" w:rsidRDefault="00245645" w:rsidP="00245645">
      <w:pPr>
        <w:shd w:val="clear" w:color="auto" w:fill="FFFFFF"/>
        <w:spacing w:before="300" w:after="600" w:line="240" w:lineRule="auto"/>
        <w:outlineLvl w:val="1"/>
        <w:rPr>
          <w:rFonts w:ascii="Arial" w:eastAsia="Times New Roman" w:hAnsi="Arial" w:cs="Arial"/>
          <w:b/>
          <w:sz w:val="20"/>
          <w:szCs w:val="20"/>
          <w:lang w:eastAsia="nl-NL"/>
        </w:rPr>
      </w:pPr>
    </w:p>
    <w:p w:rsidR="00B17848" w:rsidRPr="00245645" w:rsidRDefault="00B17848">
      <w:pPr>
        <w:rPr>
          <w:rFonts w:ascii="Arial" w:hAnsi="Arial" w:cs="Arial"/>
          <w:sz w:val="20"/>
          <w:szCs w:val="20"/>
        </w:rPr>
      </w:pPr>
    </w:p>
    <w:sectPr w:rsidR="00B17848" w:rsidRPr="00245645" w:rsidSect="00FA1BC9">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1041"/>
    <w:multiLevelType w:val="multilevel"/>
    <w:tmpl w:val="64A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15BA"/>
    <w:multiLevelType w:val="multilevel"/>
    <w:tmpl w:val="55F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901BC"/>
    <w:multiLevelType w:val="multilevel"/>
    <w:tmpl w:val="703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72ADA"/>
    <w:multiLevelType w:val="hybridMultilevel"/>
    <w:tmpl w:val="3D46E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A67408"/>
    <w:multiLevelType w:val="hybridMultilevel"/>
    <w:tmpl w:val="2C7AB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646664"/>
    <w:multiLevelType w:val="hybridMultilevel"/>
    <w:tmpl w:val="94503A0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9C2C70"/>
    <w:multiLevelType w:val="multilevel"/>
    <w:tmpl w:val="E4C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45"/>
    <w:rsid w:val="00001FC3"/>
    <w:rsid w:val="00006DBA"/>
    <w:rsid w:val="00020FB5"/>
    <w:rsid w:val="000232FA"/>
    <w:rsid w:val="00025369"/>
    <w:rsid w:val="00030926"/>
    <w:rsid w:val="00034DB9"/>
    <w:rsid w:val="00034E82"/>
    <w:rsid w:val="000362CD"/>
    <w:rsid w:val="000367AE"/>
    <w:rsid w:val="00042D28"/>
    <w:rsid w:val="0004460C"/>
    <w:rsid w:val="000447F0"/>
    <w:rsid w:val="00046F4F"/>
    <w:rsid w:val="0005309E"/>
    <w:rsid w:val="00057650"/>
    <w:rsid w:val="000631A0"/>
    <w:rsid w:val="00065046"/>
    <w:rsid w:val="00066BA1"/>
    <w:rsid w:val="00071FBC"/>
    <w:rsid w:val="000734BF"/>
    <w:rsid w:val="0007680E"/>
    <w:rsid w:val="00080081"/>
    <w:rsid w:val="00085767"/>
    <w:rsid w:val="00085982"/>
    <w:rsid w:val="0009247E"/>
    <w:rsid w:val="00095D27"/>
    <w:rsid w:val="00095FCE"/>
    <w:rsid w:val="000A1B01"/>
    <w:rsid w:val="000A2C72"/>
    <w:rsid w:val="000A3CBD"/>
    <w:rsid w:val="000A47B9"/>
    <w:rsid w:val="000B23B5"/>
    <w:rsid w:val="000B7F00"/>
    <w:rsid w:val="000D5A32"/>
    <w:rsid w:val="000D67B1"/>
    <w:rsid w:val="000D6EA6"/>
    <w:rsid w:val="000E2D9E"/>
    <w:rsid w:val="000E39FC"/>
    <w:rsid w:val="000E5410"/>
    <w:rsid w:val="000E5833"/>
    <w:rsid w:val="000F3D24"/>
    <w:rsid w:val="000F5839"/>
    <w:rsid w:val="001007F1"/>
    <w:rsid w:val="0010110E"/>
    <w:rsid w:val="00101996"/>
    <w:rsid w:val="001034EE"/>
    <w:rsid w:val="0011137D"/>
    <w:rsid w:val="00115BBC"/>
    <w:rsid w:val="001169C6"/>
    <w:rsid w:val="00117B3A"/>
    <w:rsid w:val="00124CAD"/>
    <w:rsid w:val="00125AFD"/>
    <w:rsid w:val="001308FF"/>
    <w:rsid w:val="001310D7"/>
    <w:rsid w:val="00132CE9"/>
    <w:rsid w:val="001334A5"/>
    <w:rsid w:val="001361AF"/>
    <w:rsid w:val="001442F0"/>
    <w:rsid w:val="001454B4"/>
    <w:rsid w:val="00146BA8"/>
    <w:rsid w:val="00154A92"/>
    <w:rsid w:val="001551F4"/>
    <w:rsid w:val="001567F2"/>
    <w:rsid w:val="00157591"/>
    <w:rsid w:val="00161C35"/>
    <w:rsid w:val="001624CC"/>
    <w:rsid w:val="00164523"/>
    <w:rsid w:val="00172B18"/>
    <w:rsid w:val="00173519"/>
    <w:rsid w:val="00183DBE"/>
    <w:rsid w:val="00184765"/>
    <w:rsid w:val="00185E96"/>
    <w:rsid w:val="00192771"/>
    <w:rsid w:val="00194F3B"/>
    <w:rsid w:val="001953D2"/>
    <w:rsid w:val="001A2F8E"/>
    <w:rsid w:val="001A5DA4"/>
    <w:rsid w:val="001B045C"/>
    <w:rsid w:val="001B0774"/>
    <w:rsid w:val="001B1625"/>
    <w:rsid w:val="001B4BDC"/>
    <w:rsid w:val="001B5217"/>
    <w:rsid w:val="001B5524"/>
    <w:rsid w:val="001C45B1"/>
    <w:rsid w:val="001C6017"/>
    <w:rsid w:val="001D0203"/>
    <w:rsid w:val="001D26C6"/>
    <w:rsid w:val="001D4E5C"/>
    <w:rsid w:val="001D57AC"/>
    <w:rsid w:val="001E14C5"/>
    <w:rsid w:val="001F1C75"/>
    <w:rsid w:val="001F2BA5"/>
    <w:rsid w:val="001F7568"/>
    <w:rsid w:val="00203787"/>
    <w:rsid w:val="00204538"/>
    <w:rsid w:val="0020629B"/>
    <w:rsid w:val="00206B34"/>
    <w:rsid w:val="00215B0F"/>
    <w:rsid w:val="00216451"/>
    <w:rsid w:val="00220682"/>
    <w:rsid w:val="0022543E"/>
    <w:rsid w:val="0022713A"/>
    <w:rsid w:val="00231124"/>
    <w:rsid w:val="00232776"/>
    <w:rsid w:val="00233CFA"/>
    <w:rsid w:val="00235599"/>
    <w:rsid w:val="00236880"/>
    <w:rsid w:val="002372B5"/>
    <w:rsid w:val="00241F27"/>
    <w:rsid w:val="00242F3F"/>
    <w:rsid w:val="00245645"/>
    <w:rsid w:val="002524DF"/>
    <w:rsid w:val="002575A9"/>
    <w:rsid w:val="00260F72"/>
    <w:rsid w:val="00275EFC"/>
    <w:rsid w:val="0027628B"/>
    <w:rsid w:val="0027766F"/>
    <w:rsid w:val="00290466"/>
    <w:rsid w:val="0029418F"/>
    <w:rsid w:val="0029681F"/>
    <w:rsid w:val="002B3E40"/>
    <w:rsid w:val="002C73A9"/>
    <w:rsid w:val="002D1E58"/>
    <w:rsid w:val="002D516D"/>
    <w:rsid w:val="002D5C20"/>
    <w:rsid w:val="002E0106"/>
    <w:rsid w:val="002E440D"/>
    <w:rsid w:val="002E4A65"/>
    <w:rsid w:val="002E6EBC"/>
    <w:rsid w:val="002F1D6C"/>
    <w:rsid w:val="002F53A5"/>
    <w:rsid w:val="002F7E68"/>
    <w:rsid w:val="00305704"/>
    <w:rsid w:val="0030657A"/>
    <w:rsid w:val="003072B8"/>
    <w:rsid w:val="00307F8E"/>
    <w:rsid w:val="0031216A"/>
    <w:rsid w:val="00315D2F"/>
    <w:rsid w:val="00317281"/>
    <w:rsid w:val="003208FF"/>
    <w:rsid w:val="00326302"/>
    <w:rsid w:val="00332C65"/>
    <w:rsid w:val="00335C43"/>
    <w:rsid w:val="00336447"/>
    <w:rsid w:val="00336BAC"/>
    <w:rsid w:val="00336F69"/>
    <w:rsid w:val="00341356"/>
    <w:rsid w:val="00344D7A"/>
    <w:rsid w:val="00353106"/>
    <w:rsid w:val="00353213"/>
    <w:rsid w:val="00364005"/>
    <w:rsid w:val="00366BB3"/>
    <w:rsid w:val="00370AE6"/>
    <w:rsid w:val="00372B0D"/>
    <w:rsid w:val="00373411"/>
    <w:rsid w:val="00374A87"/>
    <w:rsid w:val="003766DE"/>
    <w:rsid w:val="003769D7"/>
    <w:rsid w:val="00377384"/>
    <w:rsid w:val="0038101F"/>
    <w:rsid w:val="00381FEF"/>
    <w:rsid w:val="003839D5"/>
    <w:rsid w:val="0038626B"/>
    <w:rsid w:val="00395773"/>
    <w:rsid w:val="00396F51"/>
    <w:rsid w:val="003A3277"/>
    <w:rsid w:val="003A4825"/>
    <w:rsid w:val="003B130B"/>
    <w:rsid w:val="003B33C1"/>
    <w:rsid w:val="003B49A5"/>
    <w:rsid w:val="003B53F2"/>
    <w:rsid w:val="003B637F"/>
    <w:rsid w:val="003B70CA"/>
    <w:rsid w:val="003D3EC4"/>
    <w:rsid w:val="003D53D6"/>
    <w:rsid w:val="004050AC"/>
    <w:rsid w:val="00407BFE"/>
    <w:rsid w:val="00410728"/>
    <w:rsid w:val="00411EF9"/>
    <w:rsid w:val="004135F3"/>
    <w:rsid w:val="00416953"/>
    <w:rsid w:val="00423EC5"/>
    <w:rsid w:val="0042727F"/>
    <w:rsid w:val="00431B0C"/>
    <w:rsid w:val="00440AA5"/>
    <w:rsid w:val="00444638"/>
    <w:rsid w:val="0044756C"/>
    <w:rsid w:val="00451523"/>
    <w:rsid w:val="004563BC"/>
    <w:rsid w:val="0046342A"/>
    <w:rsid w:val="00463AC1"/>
    <w:rsid w:val="0046643E"/>
    <w:rsid w:val="00474221"/>
    <w:rsid w:val="0047495A"/>
    <w:rsid w:val="004753C0"/>
    <w:rsid w:val="00475CB4"/>
    <w:rsid w:val="00477C6E"/>
    <w:rsid w:val="00481D48"/>
    <w:rsid w:val="00483381"/>
    <w:rsid w:val="00487EFD"/>
    <w:rsid w:val="00491442"/>
    <w:rsid w:val="0049164F"/>
    <w:rsid w:val="004A0597"/>
    <w:rsid w:val="004B0A94"/>
    <w:rsid w:val="004B22B0"/>
    <w:rsid w:val="004B7484"/>
    <w:rsid w:val="004D3203"/>
    <w:rsid w:val="004E5DD5"/>
    <w:rsid w:val="004F5419"/>
    <w:rsid w:val="00502DC2"/>
    <w:rsid w:val="00503F2A"/>
    <w:rsid w:val="00503FB0"/>
    <w:rsid w:val="00504102"/>
    <w:rsid w:val="00504375"/>
    <w:rsid w:val="00516958"/>
    <w:rsid w:val="00517BCC"/>
    <w:rsid w:val="00525955"/>
    <w:rsid w:val="005343AB"/>
    <w:rsid w:val="00536702"/>
    <w:rsid w:val="005371FF"/>
    <w:rsid w:val="00543B22"/>
    <w:rsid w:val="00545665"/>
    <w:rsid w:val="00551D76"/>
    <w:rsid w:val="00552124"/>
    <w:rsid w:val="00555A2E"/>
    <w:rsid w:val="005573C3"/>
    <w:rsid w:val="00561E32"/>
    <w:rsid w:val="00567317"/>
    <w:rsid w:val="005716C8"/>
    <w:rsid w:val="005863EF"/>
    <w:rsid w:val="0058645F"/>
    <w:rsid w:val="005908BF"/>
    <w:rsid w:val="00593AC3"/>
    <w:rsid w:val="005947D3"/>
    <w:rsid w:val="005B0633"/>
    <w:rsid w:val="005B26B9"/>
    <w:rsid w:val="005B332A"/>
    <w:rsid w:val="005B58BF"/>
    <w:rsid w:val="005D0381"/>
    <w:rsid w:val="005D189B"/>
    <w:rsid w:val="005E1B1C"/>
    <w:rsid w:val="005E3392"/>
    <w:rsid w:val="005F1C4F"/>
    <w:rsid w:val="005F2BF8"/>
    <w:rsid w:val="005F402F"/>
    <w:rsid w:val="005F5AE5"/>
    <w:rsid w:val="005F5EBE"/>
    <w:rsid w:val="006005A7"/>
    <w:rsid w:val="00603813"/>
    <w:rsid w:val="006041F9"/>
    <w:rsid w:val="0061779B"/>
    <w:rsid w:val="00625BEE"/>
    <w:rsid w:val="0062686E"/>
    <w:rsid w:val="006459EC"/>
    <w:rsid w:val="0064697C"/>
    <w:rsid w:val="006568CB"/>
    <w:rsid w:val="0067038B"/>
    <w:rsid w:val="00682B22"/>
    <w:rsid w:val="00683B32"/>
    <w:rsid w:val="006858FE"/>
    <w:rsid w:val="006975AA"/>
    <w:rsid w:val="006A0238"/>
    <w:rsid w:val="006A22AF"/>
    <w:rsid w:val="006A2D7A"/>
    <w:rsid w:val="006A78FB"/>
    <w:rsid w:val="006B28A9"/>
    <w:rsid w:val="006B3F85"/>
    <w:rsid w:val="006B6795"/>
    <w:rsid w:val="006C47E1"/>
    <w:rsid w:val="006D31DC"/>
    <w:rsid w:val="006D4EF6"/>
    <w:rsid w:val="006D5280"/>
    <w:rsid w:val="006D54F1"/>
    <w:rsid w:val="006D689D"/>
    <w:rsid w:val="006E018F"/>
    <w:rsid w:val="006E282C"/>
    <w:rsid w:val="006E4EE5"/>
    <w:rsid w:val="006E7384"/>
    <w:rsid w:val="006E74B1"/>
    <w:rsid w:val="006F0E0B"/>
    <w:rsid w:val="006F1927"/>
    <w:rsid w:val="006F6D63"/>
    <w:rsid w:val="00701F9D"/>
    <w:rsid w:val="0070610F"/>
    <w:rsid w:val="00707619"/>
    <w:rsid w:val="007124B4"/>
    <w:rsid w:val="007144CE"/>
    <w:rsid w:val="007200F3"/>
    <w:rsid w:val="00721A13"/>
    <w:rsid w:val="00731A40"/>
    <w:rsid w:val="00733C53"/>
    <w:rsid w:val="00735F0C"/>
    <w:rsid w:val="0073666D"/>
    <w:rsid w:val="00740AF1"/>
    <w:rsid w:val="00743775"/>
    <w:rsid w:val="00750B54"/>
    <w:rsid w:val="007512B6"/>
    <w:rsid w:val="00751765"/>
    <w:rsid w:val="0075342A"/>
    <w:rsid w:val="00754197"/>
    <w:rsid w:val="00761405"/>
    <w:rsid w:val="00765550"/>
    <w:rsid w:val="00765E42"/>
    <w:rsid w:val="00770FB3"/>
    <w:rsid w:val="00771A4A"/>
    <w:rsid w:val="007731D3"/>
    <w:rsid w:val="00774026"/>
    <w:rsid w:val="007760AB"/>
    <w:rsid w:val="007763C4"/>
    <w:rsid w:val="00776D30"/>
    <w:rsid w:val="00780DF2"/>
    <w:rsid w:val="007875ED"/>
    <w:rsid w:val="007925D3"/>
    <w:rsid w:val="007A2524"/>
    <w:rsid w:val="007A5DA8"/>
    <w:rsid w:val="007B6783"/>
    <w:rsid w:val="007C30C1"/>
    <w:rsid w:val="007C3405"/>
    <w:rsid w:val="007C55EF"/>
    <w:rsid w:val="007C73D4"/>
    <w:rsid w:val="007D0A6C"/>
    <w:rsid w:val="007D2A34"/>
    <w:rsid w:val="007D37BC"/>
    <w:rsid w:val="007D56CB"/>
    <w:rsid w:val="007D6557"/>
    <w:rsid w:val="007D7ABD"/>
    <w:rsid w:val="007E25E5"/>
    <w:rsid w:val="007E32D9"/>
    <w:rsid w:val="007E7AF9"/>
    <w:rsid w:val="007F259C"/>
    <w:rsid w:val="007F2C67"/>
    <w:rsid w:val="00802D5C"/>
    <w:rsid w:val="00803300"/>
    <w:rsid w:val="008036CB"/>
    <w:rsid w:val="00804984"/>
    <w:rsid w:val="0080681D"/>
    <w:rsid w:val="00807064"/>
    <w:rsid w:val="008108C6"/>
    <w:rsid w:val="00811FF6"/>
    <w:rsid w:val="0081655C"/>
    <w:rsid w:val="008169B8"/>
    <w:rsid w:val="00821457"/>
    <w:rsid w:val="00822D2E"/>
    <w:rsid w:val="0082403E"/>
    <w:rsid w:val="00824B5C"/>
    <w:rsid w:val="00827901"/>
    <w:rsid w:val="00827E21"/>
    <w:rsid w:val="008309FF"/>
    <w:rsid w:val="00831B66"/>
    <w:rsid w:val="00840E18"/>
    <w:rsid w:val="00844CAF"/>
    <w:rsid w:val="00845091"/>
    <w:rsid w:val="00853FE9"/>
    <w:rsid w:val="00854233"/>
    <w:rsid w:val="008551F4"/>
    <w:rsid w:val="0085582A"/>
    <w:rsid w:val="00862547"/>
    <w:rsid w:val="0086523E"/>
    <w:rsid w:val="008672E8"/>
    <w:rsid w:val="00871786"/>
    <w:rsid w:val="00874FE1"/>
    <w:rsid w:val="00875AA8"/>
    <w:rsid w:val="00876860"/>
    <w:rsid w:val="00877D74"/>
    <w:rsid w:val="00880913"/>
    <w:rsid w:val="00880DD1"/>
    <w:rsid w:val="00882CA1"/>
    <w:rsid w:val="00891634"/>
    <w:rsid w:val="008927A8"/>
    <w:rsid w:val="008959C8"/>
    <w:rsid w:val="0089701C"/>
    <w:rsid w:val="008A0B36"/>
    <w:rsid w:val="008A16E0"/>
    <w:rsid w:val="008A1ACA"/>
    <w:rsid w:val="008A72D3"/>
    <w:rsid w:val="008B17D4"/>
    <w:rsid w:val="008C0167"/>
    <w:rsid w:val="008C1D07"/>
    <w:rsid w:val="008C2899"/>
    <w:rsid w:val="008C574A"/>
    <w:rsid w:val="008D2AEE"/>
    <w:rsid w:val="008D36D4"/>
    <w:rsid w:val="008D49B3"/>
    <w:rsid w:val="008E0484"/>
    <w:rsid w:val="008E0D87"/>
    <w:rsid w:val="008E0F79"/>
    <w:rsid w:val="008E226B"/>
    <w:rsid w:val="008E2DA4"/>
    <w:rsid w:val="008E54CA"/>
    <w:rsid w:val="00901B0F"/>
    <w:rsid w:val="00902B0E"/>
    <w:rsid w:val="00905040"/>
    <w:rsid w:val="0090583D"/>
    <w:rsid w:val="00913088"/>
    <w:rsid w:val="009141D4"/>
    <w:rsid w:val="009227ED"/>
    <w:rsid w:val="00922C34"/>
    <w:rsid w:val="00923302"/>
    <w:rsid w:val="0093053B"/>
    <w:rsid w:val="00932851"/>
    <w:rsid w:val="00932F57"/>
    <w:rsid w:val="00943142"/>
    <w:rsid w:val="00943ED9"/>
    <w:rsid w:val="00944C4C"/>
    <w:rsid w:val="00947CC9"/>
    <w:rsid w:val="00954C72"/>
    <w:rsid w:val="00960638"/>
    <w:rsid w:val="00962FDC"/>
    <w:rsid w:val="00963AE2"/>
    <w:rsid w:val="00965D4E"/>
    <w:rsid w:val="0097125A"/>
    <w:rsid w:val="00971372"/>
    <w:rsid w:val="00971B89"/>
    <w:rsid w:val="0098011F"/>
    <w:rsid w:val="00990C75"/>
    <w:rsid w:val="00991362"/>
    <w:rsid w:val="00993060"/>
    <w:rsid w:val="00994A35"/>
    <w:rsid w:val="009A245B"/>
    <w:rsid w:val="009A2A57"/>
    <w:rsid w:val="009B158B"/>
    <w:rsid w:val="009B4020"/>
    <w:rsid w:val="009B5210"/>
    <w:rsid w:val="009B7F29"/>
    <w:rsid w:val="009C11E3"/>
    <w:rsid w:val="009C735A"/>
    <w:rsid w:val="009C7624"/>
    <w:rsid w:val="009D029C"/>
    <w:rsid w:val="009D5932"/>
    <w:rsid w:val="009E6ABE"/>
    <w:rsid w:val="009F0FB0"/>
    <w:rsid w:val="00A04321"/>
    <w:rsid w:val="00A07017"/>
    <w:rsid w:val="00A13989"/>
    <w:rsid w:val="00A2102D"/>
    <w:rsid w:val="00A21FE1"/>
    <w:rsid w:val="00A2234C"/>
    <w:rsid w:val="00A24F4B"/>
    <w:rsid w:val="00A27E7E"/>
    <w:rsid w:val="00A308CA"/>
    <w:rsid w:val="00A34C71"/>
    <w:rsid w:val="00A366F4"/>
    <w:rsid w:val="00A36FC7"/>
    <w:rsid w:val="00A442F7"/>
    <w:rsid w:val="00A45EFB"/>
    <w:rsid w:val="00A53DA0"/>
    <w:rsid w:val="00A5493E"/>
    <w:rsid w:val="00A5640F"/>
    <w:rsid w:val="00A64879"/>
    <w:rsid w:val="00A655AC"/>
    <w:rsid w:val="00A65930"/>
    <w:rsid w:val="00A67AAE"/>
    <w:rsid w:val="00A732DA"/>
    <w:rsid w:val="00A82B52"/>
    <w:rsid w:val="00A94259"/>
    <w:rsid w:val="00A963EE"/>
    <w:rsid w:val="00AA0ADB"/>
    <w:rsid w:val="00AA0AED"/>
    <w:rsid w:val="00AA5157"/>
    <w:rsid w:val="00AA7609"/>
    <w:rsid w:val="00AA782A"/>
    <w:rsid w:val="00AB027D"/>
    <w:rsid w:val="00AB28D9"/>
    <w:rsid w:val="00AB48E7"/>
    <w:rsid w:val="00AB6658"/>
    <w:rsid w:val="00AB67E4"/>
    <w:rsid w:val="00AC1540"/>
    <w:rsid w:val="00AC50DE"/>
    <w:rsid w:val="00AC51EE"/>
    <w:rsid w:val="00AC5585"/>
    <w:rsid w:val="00AC5E08"/>
    <w:rsid w:val="00AD2DB6"/>
    <w:rsid w:val="00AD5F3D"/>
    <w:rsid w:val="00AD7657"/>
    <w:rsid w:val="00AE1550"/>
    <w:rsid w:val="00AE2318"/>
    <w:rsid w:val="00AE282B"/>
    <w:rsid w:val="00AE3402"/>
    <w:rsid w:val="00AE5FA2"/>
    <w:rsid w:val="00AE68DE"/>
    <w:rsid w:val="00AF1EF9"/>
    <w:rsid w:val="00AF32E8"/>
    <w:rsid w:val="00AF4EA2"/>
    <w:rsid w:val="00B02F8F"/>
    <w:rsid w:val="00B05FF1"/>
    <w:rsid w:val="00B06BF2"/>
    <w:rsid w:val="00B107BD"/>
    <w:rsid w:val="00B11B53"/>
    <w:rsid w:val="00B1456E"/>
    <w:rsid w:val="00B16BA1"/>
    <w:rsid w:val="00B17848"/>
    <w:rsid w:val="00B20C5B"/>
    <w:rsid w:val="00B240FB"/>
    <w:rsid w:val="00B25744"/>
    <w:rsid w:val="00B260CB"/>
    <w:rsid w:val="00B3069A"/>
    <w:rsid w:val="00B30D13"/>
    <w:rsid w:val="00B332E7"/>
    <w:rsid w:val="00B345EF"/>
    <w:rsid w:val="00B50923"/>
    <w:rsid w:val="00B543F6"/>
    <w:rsid w:val="00B64379"/>
    <w:rsid w:val="00B66F97"/>
    <w:rsid w:val="00B67D75"/>
    <w:rsid w:val="00B706EA"/>
    <w:rsid w:val="00B819F6"/>
    <w:rsid w:val="00B81E31"/>
    <w:rsid w:val="00B82911"/>
    <w:rsid w:val="00B838A9"/>
    <w:rsid w:val="00B85481"/>
    <w:rsid w:val="00B873BC"/>
    <w:rsid w:val="00B914FA"/>
    <w:rsid w:val="00B953C3"/>
    <w:rsid w:val="00B955CE"/>
    <w:rsid w:val="00BA10A0"/>
    <w:rsid w:val="00BA2A8A"/>
    <w:rsid w:val="00BA483F"/>
    <w:rsid w:val="00BA5B21"/>
    <w:rsid w:val="00BA6DDE"/>
    <w:rsid w:val="00BB1118"/>
    <w:rsid w:val="00BC1A64"/>
    <w:rsid w:val="00BC24BD"/>
    <w:rsid w:val="00BC557A"/>
    <w:rsid w:val="00BC6DBB"/>
    <w:rsid w:val="00BD1568"/>
    <w:rsid w:val="00BD1C68"/>
    <w:rsid w:val="00BD2106"/>
    <w:rsid w:val="00BD41EE"/>
    <w:rsid w:val="00BE4ECA"/>
    <w:rsid w:val="00BE6E09"/>
    <w:rsid w:val="00BF06DE"/>
    <w:rsid w:val="00BF245C"/>
    <w:rsid w:val="00BF2685"/>
    <w:rsid w:val="00BF5873"/>
    <w:rsid w:val="00C01363"/>
    <w:rsid w:val="00C0432A"/>
    <w:rsid w:val="00C0472D"/>
    <w:rsid w:val="00C04ABB"/>
    <w:rsid w:val="00C05709"/>
    <w:rsid w:val="00C21146"/>
    <w:rsid w:val="00C2258B"/>
    <w:rsid w:val="00C233B1"/>
    <w:rsid w:val="00C259EC"/>
    <w:rsid w:val="00C27EF0"/>
    <w:rsid w:val="00C30281"/>
    <w:rsid w:val="00C30593"/>
    <w:rsid w:val="00C363C0"/>
    <w:rsid w:val="00C41E45"/>
    <w:rsid w:val="00C510BD"/>
    <w:rsid w:val="00C5275C"/>
    <w:rsid w:val="00C563EF"/>
    <w:rsid w:val="00C56B4F"/>
    <w:rsid w:val="00C608D5"/>
    <w:rsid w:val="00C60CF2"/>
    <w:rsid w:val="00C6154B"/>
    <w:rsid w:val="00C62069"/>
    <w:rsid w:val="00C65D76"/>
    <w:rsid w:val="00C72E22"/>
    <w:rsid w:val="00C73478"/>
    <w:rsid w:val="00C73817"/>
    <w:rsid w:val="00C738A4"/>
    <w:rsid w:val="00C7413E"/>
    <w:rsid w:val="00C75434"/>
    <w:rsid w:val="00C840F3"/>
    <w:rsid w:val="00C8483B"/>
    <w:rsid w:val="00C84E7C"/>
    <w:rsid w:val="00C85026"/>
    <w:rsid w:val="00C86B46"/>
    <w:rsid w:val="00C87663"/>
    <w:rsid w:val="00C8789A"/>
    <w:rsid w:val="00C9118F"/>
    <w:rsid w:val="00C954F4"/>
    <w:rsid w:val="00CA7F5A"/>
    <w:rsid w:val="00CB1FF4"/>
    <w:rsid w:val="00CB342A"/>
    <w:rsid w:val="00CB5163"/>
    <w:rsid w:val="00CB55CE"/>
    <w:rsid w:val="00CC401B"/>
    <w:rsid w:val="00CC687D"/>
    <w:rsid w:val="00CD436D"/>
    <w:rsid w:val="00CD617E"/>
    <w:rsid w:val="00CE6D8C"/>
    <w:rsid w:val="00CF35B5"/>
    <w:rsid w:val="00D07535"/>
    <w:rsid w:val="00D0754E"/>
    <w:rsid w:val="00D11188"/>
    <w:rsid w:val="00D262B9"/>
    <w:rsid w:val="00D328C6"/>
    <w:rsid w:val="00D349B8"/>
    <w:rsid w:val="00D40A00"/>
    <w:rsid w:val="00D415BF"/>
    <w:rsid w:val="00D459FB"/>
    <w:rsid w:val="00D45E2F"/>
    <w:rsid w:val="00D51B7F"/>
    <w:rsid w:val="00D5419A"/>
    <w:rsid w:val="00D60761"/>
    <w:rsid w:val="00D6514F"/>
    <w:rsid w:val="00D70B50"/>
    <w:rsid w:val="00D710D7"/>
    <w:rsid w:val="00D8148C"/>
    <w:rsid w:val="00D841AF"/>
    <w:rsid w:val="00D8710E"/>
    <w:rsid w:val="00D901C5"/>
    <w:rsid w:val="00D9270D"/>
    <w:rsid w:val="00D92CDB"/>
    <w:rsid w:val="00D96786"/>
    <w:rsid w:val="00DB0432"/>
    <w:rsid w:val="00DB2E52"/>
    <w:rsid w:val="00DB5420"/>
    <w:rsid w:val="00DB5E1A"/>
    <w:rsid w:val="00DB649C"/>
    <w:rsid w:val="00DC0903"/>
    <w:rsid w:val="00DC5D7A"/>
    <w:rsid w:val="00DC60AA"/>
    <w:rsid w:val="00DE5053"/>
    <w:rsid w:val="00DE526E"/>
    <w:rsid w:val="00DF2011"/>
    <w:rsid w:val="00DF62A0"/>
    <w:rsid w:val="00DF66B8"/>
    <w:rsid w:val="00DF7177"/>
    <w:rsid w:val="00E01030"/>
    <w:rsid w:val="00E012CC"/>
    <w:rsid w:val="00E167B0"/>
    <w:rsid w:val="00E23F4D"/>
    <w:rsid w:val="00E24054"/>
    <w:rsid w:val="00E26706"/>
    <w:rsid w:val="00E329B5"/>
    <w:rsid w:val="00E33F21"/>
    <w:rsid w:val="00E522D7"/>
    <w:rsid w:val="00E52C1A"/>
    <w:rsid w:val="00E544FF"/>
    <w:rsid w:val="00E60184"/>
    <w:rsid w:val="00E66302"/>
    <w:rsid w:val="00E7260B"/>
    <w:rsid w:val="00E74637"/>
    <w:rsid w:val="00E766EC"/>
    <w:rsid w:val="00E7742F"/>
    <w:rsid w:val="00E84600"/>
    <w:rsid w:val="00E84B81"/>
    <w:rsid w:val="00E86FD1"/>
    <w:rsid w:val="00E877A2"/>
    <w:rsid w:val="00E90E1C"/>
    <w:rsid w:val="00EA07A5"/>
    <w:rsid w:val="00EA27C5"/>
    <w:rsid w:val="00EA4851"/>
    <w:rsid w:val="00EA5284"/>
    <w:rsid w:val="00EA6454"/>
    <w:rsid w:val="00EA701B"/>
    <w:rsid w:val="00EA792D"/>
    <w:rsid w:val="00EA7D3D"/>
    <w:rsid w:val="00EB0AFE"/>
    <w:rsid w:val="00EB66E6"/>
    <w:rsid w:val="00ED37B4"/>
    <w:rsid w:val="00ED6360"/>
    <w:rsid w:val="00ED7E69"/>
    <w:rsid w:val="00EE296B"/>
    <w:rsid w:val="00EE2AF6"/>
    <w:rsid w:val="00EE5976"/>
    <w:rsid w:val="00EF6B61"/>
    <w:rsid w:val="00EF729F"/>
    <w:rsid w:val="00F06547"/>
    <w:rsid w:val="00F06782"/>
    <w:rsid w:val="00F13694"/>
    <w:rsid w:val="00F2153C"/>
    <w:rsid w:val="00F26E72"/>
    <w:rsid w:val="00F27216"/>
    <w:rsid w:val="00F320B3"/>
    <w:rsid w:val="00F340A6"/>
    <w:rsid w:val="00F3517A"/>
    <w:rsid w:val="00F3680B"/>
    <w:rsid w:val="00F40C29"/>
    <w:rsid w:val="00F5039C"/>
    <w:rsid w:val="00F5063B"/>
    <w:rsid w:val="00F52E42"/>
    <w:rsid w:val="00F8030E"/>
    <w:rsid w:val="00F805D7"/>
    <w:rsid w:val="00F84CBB"/>
    <w:rsid w:val="00F90E30"/>
    <w:rsid w:val="00F916A0"/>
    <w:rsid w:val="00F92637"/>
    <w:rsid w:val="00F941C9"/>
    <w:rsid w:val="00F94587"/>
    <w:rsid w:val="00F952EA"/>
    <w:rsid w:val="00F95EE4"/>
    <w:rsid w:val="00F96445"/>
    <w:rsid w:val="00FA1BC9"/>
    <w:rsid w:val="00FA2211"/>
    <w:rsid w:val="00FA72FD"/>
    <w:rsid w:val="00FA7889"/>
    <w:rsid w:val="00FB052B"/>
    <w:rsid w:val="00FB08C9"/>
    <w:rsid w:val="00FB112C"/>
    <w:rsid w:val="00FB2617"/>
    <w:rsid w:val="00FC5225"/>
    <w:rsid w:val="00FC6224"/>
    <w:rsid w:val="00FC637E"/>
    <w:rsid w:val="00FD77D9"/>
    <w:rsid w:val="00FE0383"/>
    <w:rsid w:val="00FE0C10"/>
    <w:rsid w:val="00FE448F"/>
    <w:rsid w:val="00FF0796"/>
    <w:rsid w:val="00FF5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D847-7B39-42E2-8C12-163EB724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5645"/>
    <w:rPr>
      <w:rFonts w:ascii="Times New Roman" w:hAnsi="Times New Roman" w:cs="Times New Roman"/>
      <w:sz w:val="24"/>
      <w:szCs w:val="24"/>
    </w:rPr>
  </w:style>
  <w:style w:type="paragraph" w:styleId="Lijstalinea">
    <w:name w:val="List Paragraph"/>
    <w:basedOn w:val="Standaard"/>
    <w:uiPriority w:val="34"/>
    <w:qFormat/>
    <w:rsid w:val="0089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422">
      <w:bodyDiv w:val="1"/>
      <w:marLeft w:val="0"/>
      <w:marRight w:val="0"/>
      <w:marTop w:val="0"/>
      <w:marBottom w:val="0"/>
      <w:divBdr>
        <w:top w:val="none" w:sz="0" w:space="0" w:color="auto"/>
        <w:left w:val="none" w:sz="0" w:space="0" w:color="auto"/>
        <w:bottom w:val="none" w:sz="0" w:space="0" w:color="auto"/>
        <w:right w:val="none" w:sz="0" w:space="0" w:color="auto"/>
      </w:divBdr>
    </w:div>
    <w:div w:id="108282162">
      <w:bodyDiv w:val="1"/>
      <w:marLeft w:val="0"/>
      <w:marRight w:val="0"/>
      <w:marTop w:val="0"/>
      <w:marBottom w:val="0"/>
      <w:divBdr>
        <w:top w:val="none" w:sz="0" w:space="0" w:color="auto"/>
        <w:left w:val="none" w:sz="0" w:space="0" w:color="auto"/>
        <w:bottom w:val="none" w:sz="0" w:space="0" w:color="auto"/>
        <w:right w:val="none" w:sz="0" w:space="0" w:color="auto"/>
      </w:divBdr>
    </w:div>
    <w:div w:id="390229785">
      <w:bodyDiv w:val="1"/>
      <w:marLeft w:val="0"/>
      <w:marRight w:val="0"/>
      <w:marTop w:val="0"/>
      <w:marBottom w:val="0"/>
      <w:divBdr>
        <w:top w:val="none" w:sz="0" w:space="0" w:color="auto"/>
        <w:left w:val="none" w:sz="0" w:space="0" w:color="auto"/>
        <w:bottom w:val="none" w:sz="0" w:space="0" w:color="auto"/>
        <w:right w:val="none" w:sz="0" w:space="0" w:color="auto"/>
      </w:divBdr>
    </w:div>
    <w:div w:id="182419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403">
          <w:marLeft w:val="-225"/>
          <w:marRight w:val="-225"/>
          <w:marTop w:val="0"/>
          <w:marBottom w:val="0"/>
          <w:divBdr>
            <w:top w:val="none" w:sz="0" w:space="0" w:color="auto"/>
            <w:left w:val="none" w:sz="0" w:space="0" w:color="auto"/>
            <w:bottom w:val="none" w:sz="0" w:space="0" w:color="auto"/>
            <w:right w:val="none" w:sz="0" w:space="0" w:color="auto"/>
          </w:divBdr>
          <w:divsChild>
            <w:div w:id="69541938">
              <w:marLeft w:val="0"/>
              <w:marRight w:val="0"/>
              <w:marTop w:val="0"/>
              <w:marBottom w:val="0"/>
              <w:divBdr>
                <w:top w:val="none" w:sz="0" w:space="0" w:color="auto"/>
                <w:left w:val="none" w:sz="0" w:space="0" w:color="auto"/>
                <w:bottom w:val="none" w:sz="0" w:space="0" w:color="auto"/>
                <w:right w:val="none" w:sz="0" w:space="0" w:color="auto"/>
              </w:divBdr>
              <w:divsChild>
                <w:div w:id="360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4667">
          <w:marLeft w:val="-225"/>
          <w:marRight w:val="-225"/>
          <w:marTop w:val="0"/>
          <w:marBottom w:val="0"/>
          <w:divBdr>
            <w:top w:val="none" w:sz="0" w:space="0" w:color="auto"/>
            <w:left w:val="none" w:sz="0" w:space="0" w:color="auto"/>
            <w:bottom w:val="none" w:sz="0" w:space="0" w:color="auto"/>
            <w:right w:val="none" w:sz="0" w:space="0" w:color="auto"/>
          </w:divBdr>
          <w:divsChild>
            <w:div w:id="269558145">
              <w:marLeft w:val="0"/>
              <w:marRight w:val="0"/>
              <w:marTop w:val="0"/>
              <w:marBottom w:val="0"/>
              <w:divBdr>
                <w:top w:val="none" w:sz="0" w:space="0" w:color="auto"/>
                <w:left w:val="none" w:sz="0" w:space="0" w:color="auto"/>
                <w:bottom w:val="none" w:sz="0" w:space="0" w:color="auto"/>
                <w:right w:val="none" w:sz="0" w:space="0" w:color="auto"/>
              </w:divBdr>
              <w:divsChild>
                <w:div w:id="1892498660">
                  <w:marLeft w:val="0"/>
                  <w:marRight w:val="0"/>
                  <w:marTop w:val="0"/>
                  <w:marBottom w:val="0"/>
                  <w:divBdr>
                    <w:top w:val="none" w:sz="0" w:space="0" w:color="auto"/>
                    <w:left w:val="none" w:sz="0" w:space="0" w:color="auto"/>
                    <w:bottom w:val="none" w:sz="0" w:space="0" w:color="auto"/>
                    <w:right w:val="none" w:sz="0" w:space="0" w:color="auto"/>
                  </w:divBdr>
                  <w:divsChild>
                    <w:div w:id="473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Stobbe</dc:creator>
  <cp:keywords/>
  <dc:description/>
  <cp:lastModifiedBy>Loes Stobbe</cp:lastModifiedBy>
  <cp:revision>2</cp:revision>
  <dcterms:created xsi:type="dcterms:W3CDTF">2020-06-02T09:08:00Z</dcterms:created>
  <dcterms:modified xsi:type="dcterms:W3CDTF">2020-06-02T09:08:00Z</dcterms:modified>
</cp:coreProperties>
</file>